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14C6" w:rsidRDefault="002614C6" w:rsidP="002614C6">
      <w:pPr>
        <w:mirrorIndents/>
        <w:jc w:val="center"/>
        <w:rPr>
          <w:b/>
          <w:bCs/>
          <w:sz w:val="28"/>
          <w:szCs w:val="28"/>
          <w:lang w:val="pl-PL" w:eastAsia="en-US"/>
        </w:rPr>
      </w:pPr>
      <w:r w:rsidRPr="002614C6">
        <w:rPr>
          <w:b/>
          <w:bCs/>
          <w:sz w:val="28"/>
          <w:szCs w:val="28"/>
          <w:lang w:val="pl-PL" w:eastAsia="en-US"/>
        </w:rPr>
        <w:t xml:space="preserve">Lista </w:t>
      </w:r>
      <w:r w:rsidR="000332B1">
        <w:rPr>
          <w:b/>
          <w:bCs/>
          <w:sz w:val="28"/>
          <w:szCs w:val="28"/>
          <w:lang w:val="pl-PL" w:eastAsia="en-US"/>
        </w:rPr>
        <w:t>k</w:t>
      </w:r>
      <w:r w:rsidR="000332B1" w:rsidRPr="000332B1">
        <w:rPr>
          <w:b/>
          <w:bCs/>
          <w:sz w:val="28"/>
          <w:szCs w:val="28"/>
          <w:lang w:val="pl-PL" w:eastAsia="en-US"/>
        </w:rPr>
        <w:t>azachstański</w:t>
      </w:r>
      <w:r w:rsidR="000332B1" w:rsidRPr="00E3418F">
        <w:rPr>
          <w:b/>
          <w:bCs/>
          <w:sz w:val="28"/>
          <w:szCs w:val="28"/>
          <w:lang w:val="pl-PL" w:eastAsia="en-US"/>
        </w:rPr>
        <w:t>ch</w:t>
      </w:r>
      <w:r w:rsidRPr="002614C6">
        <w:rPr>
          <w:b/>
          <w:bCs/>
          <w:sz w:val="28"/>
          <w:szCs w:val="28"/>
          <w:lang w:val="pl-PL" w:eastAsia="en-US"/>
        </w:rPr>
        <w:t xml:space="preserve"> </w:t>
      </w:r>
      <w:r w:rsidR="009B3656">
        <w:rPr>
          <w:b/>
          <w:bCs/>
          <w:sz w:val="28"/>
          <w:szCs w:val="28"/>
          <w:lang w:val="pl-PL" w:eastAsia="en-US"/>
        </w:rPr>
        <w:t>firm biorących udział w</w:t>
      </w:r>
      <w:r w:rsidR="00950410">
        <w:rPr>
          <w:b/>
          <w:bCs/>
          <w:sz w:val="28"/>
          <w:szCs w:val="28"/>
          <w:lang w:val="pl-PL" w:eastAsia="en-US"/>
        </w:rPr>
        <w:t xml:space="preserve"> misj</w:t>
      </w:r>
      <w:r w:rsidR="009B3656">
        <w:rPr>
          <w:b/>
          <w:bCs/>
          <w:sz w:val="28"/>
          <w:szCs w:val="28"/>
          <w:lang w:val="pl-PL" w:eastAsia="en-US"/>
        </w:rPr>
        <w:t>i</w:t>
      </w:r>
      <w:r w:rsidR="0052485C">
        <w:rPr>
          <w:b/>
          <w:bCs/>
          <w:sz w:val="28"/>
          <w:szCs w:val="28"/>
          <w:lang w:val="pl-PL" w:eastAsia="en-US"/>
        </w:rPr>
        <w:t xml:space="preserve"> gospodarcz</w:t>
      </w:r>
      <w:r w:rsidR="009B3656">
        <w:rPr>
          <w:b/>
          <w:bCs/>
          <w:sz w:val="28"/>
          <w:szCs w:val="28"/>
          <w:lang w:val="pl-PL" w:eastAsia="en-US"/>
        </w:rPr>
        <w:t>ej</w:t>
      </w:r>
      <w:r w:rsidR="0052485C">
        <w:rPr>
          <w:b/>
          <w:bCs/>
          <w:sz w:val="28"/>
          <w:szCs w:val="28"/>
          <w:lang w:val="pl-PL" w:eastAsia="en-US"/>
        </w:rPr>
        <w:t xml:space="preserve"> do Polski w dniach </w:t>
      </w:r>
      <w:r w:rsidRPr="002614C6">
        <w:rPr>
          <w:b/>
          <w:bCs/>
          <w:sz w:val="28"/>
          <w:szCs w:val="28"/>
          <w:lang w:val="pl-PL" w:eastAsia="en-US"/>
        </w:rPr>
        <w:t>4-5 marca 2019 r</w:t>
      </w:r>
    </w:p>
    <w:p w:rsidR="002614C6" w:rsidRPr="002614C6" w:rsidRDefault="002614C6" w:rsidP="002614C6">
      <w:pPr>
        <w:mirrorIndents/>
        <w:jc w:val="center"/>
        <w:rPr>
          <w:b/>
          <w:sz w:val="28"/>
          <w:szCs w:val="28"/>
          <w:lang w:val="pl-PL"/>
        </w:rPr>
      </w:pPr>
    </w:p>
    <w:tbl>
      <w:tblPr>
        <w:tblStyle w:val="Tabela-Siatka"/>
        <w:tblW w:w="1616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1843"/>
        <w:gridCol w:w="2693"/>
        <w:gridCol w:w="2130"/>
        <w:gridCol w:w="8927"/>
      </w:tblGrid>
      <w:tr w:rsidR="002614C6" w:rsidRPr="002614C6" w:rsidTr="00BD0DE8">
        <w:trPr>
          <w:trHeight w:val="490"/>
        </w:trPr>
        <w:tc>
          <w:tcPr>
            <w:tcW w:w="568" w:type="dxa"/>
          </w:tcPr>
          <w:p w:rsidR="002614C6" w:rsidRPr="00017AF7" w:rsidRDefault="00017AF7" w:rsidP="00BD0DE8">
            <w:pPr>
              <w:ind w:right="176"/>
              <w:mirrorIndents/>
              <w:jc w:val="center"/>
              <w:rPr>
                <w:rFonts w:ascii="Times New Roman" w:hAnsi="Times New Roman"/>
                <w:b/>
                <w:szCs w:val="28"/>
                <w:lang w:val="pl-PL"/>
              </w:rPr>
            </w:pPr>
            <w:r>
              <w:rPr>
                <w:rFonts w:ascii="Times New Roman" w:hAnsi="Times New Roman"/>
                <w:b/>
                <w:szCs w:val="28"/>
                <w:lang w:val="pl-PL"/>
              </w:rPr>
              <w:t>Nr</w:t>
            </w:r>
          </w:p>
        </w:tc>
        <w:tc>
          <w:tcPr>
            <w:tcW w:w="1843" w:type="dxa"/>
          </w:tcPr>
          <w:p w:rsidR="002614C6" w:rsidRPr="002614C6" w:rsidRDefault="00017AF7" w:rsidP="00BD0DE8">
            <w:pPr>
              <w:mirrorIndents/>
              <w:jc w:val="center"/>
              <w:rPr>
                <w:rFonts w:ascii="Times New Roman" w:hAnsi="Times New Roman"/>
                <w:b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/>
                <w:b/>
                <w:szCs w:val="28"/>
                <w:lang w:val="en-US"/>
              </w:rPr>
              <w:t>Imię</w:t>
            </w:r>
            <w:proofErr w:type="spellEnd"/>
            <w:r>
              <w:rPr>
                <w:rFonts w:ascii="Times New Roman" w:hAnsi="Times New Roman"/>
                <w:b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Cs w:val="28"/>
                <w:lang w:val="en-US"/>
              </w:rPr>
              <w:t>i</w:t>
            </w:r>
            <w:proofErr w:type="spellEnd"/>
            <w:r>
              <w:rPr>
                <w:rFonts w:ascii="Times New Roman" w:hAnsi="Times New Roman"/>
                <w:b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szCs w:val="28"/>
                <w:lang w:val="en-US"/>
              </w:rPr>
              <w:t>Nazwisko</w:t>
            </w:r>
            <w:proofErr w:type="spellEnd"/>
          </w:p>
        </w:tc>
        <w:tc>
          <w:tcPr>
            <w:tcW w:w="2693" w:type="dxa"/>
          </w:tcPr>
          <w:p w:rsidR="002614C6" w:rsidRPr="002614C6" w:rsidRDefault="002614C6" w:rsidP="00BD0DE8">
            <w:pPr>
              <w:mirrorIndents/>
              <w:jc w:val="center"/>
              <w:rPr>
                <w:rFonts w:ascii="Times New Roman" w:hAnsi="Times New Roman"/>
                <w:b/>
                <w:szCs w:val="28"/>
                <w:lang w:val="en-US"/>
              </w:rPr>
            </w:pPr>
            <w:proofErr w:type="spellStart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>Nazwa</w:t>
            </w:r>
            <w:proofErr w:type="spellEnd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 xml:space="preserve"> </w:t>
            </w:r>
            <w:proofErr w:type="spellStart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>firmy</w:t>
            </w:r>
            <w:proofErr w:type="spellEnd"/>
          </w:p>
        </w:tc>
        <w:tc>
          <w:tcPr>
            <w:tcW w:w="2130" w:type="dxa"/>
          </w:tcPr>
          <w:p w:rsidR="002614C6" w:rsidRPr="002614C6" w:rsidRDefault="00017AF7" w:rsidP="00BD0DE8">
            <w:pPr>
              <w:mirrorIndents/>
              <w:jc w:val="center"/>
              <w:rPr>
                <w:rFonts w:ascii="Times New Roman" w:hAnsi="Times New Roman"/>
                <w:b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/>
                <w:b/>
                <w:szCs w:val="28"/>
                <w:lang w:val="en-US"/>
              </w:rPr>
              <w:t>Branża</w:t>
            </w:r>
            <w:proofErr w:type="spellEnd"/>
          </w:p>
        </w:tc>
        <w:tc>
          <w:tcPr>
            <w:tcW w:w="8927" w:type="dxa"/>
          </w:tcPr>
          <w:p w:rsidR="002614C6" w:rsidRPr="002614C6" w:rsidRDefault="002614C6" w:rsidP="00BD0DE8">
            <w:pPr>
              <w:mirrorIndents/>
              <w:jc w:val="center"/>
              <w:rPr>
                <w:rFonts w:ascii="Times New Roman" w:hAnsi="Times New Roman"/>
                <w:b/>
                <w:szCs w:val="28"/>
                <w:lang w:val="en-US"/>
              </w:rPr>
            </w:pPr>
            <w:proofErr w:type="spellStart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>Profil</w:t>
            </w:r>
            <w:proofErr w:type="spellEnd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 xml:space="preserve"> </w:t>
            </w:r>
            <w:proofErr w:type="spellStart"/>
            <w:r w:rsidRPr="002614C6">
              <w:rPr>
                <w:rFonts w:ascii="Times New Roman" w:hAnsi="Times New Roman"/>
                <w:b/>
                <w:szCs w:val="28"/>
                <w:lang w:val="en-US"/>
              </w:rPr>
              <w:t>firmy</w:t>
            </w:r>
            <w:proofErr w:type="spellEnd"/>
          </w:p>
        </w:tc>
      </w:tr>
      <w:tr w:rsidR="002614C6" w:rsidRPr="00E3418F" w:rsidTr="00BD0DE8"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>1.</w:t>
            </w:r>
          </w:p>
        </w:tc>
        <w:tc>
          <w:tcPr>
            <w:tcW w:w="1843" w:type="dxa"/>
          </w:tcPr>
          <w:p w:rsidR="002614C6" w:rsidRPr="002614C6" w:rsidRDefault="00017AF7" w:rsidP="00BD0DE8">
            <w:pPr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 xml:space="preserve">Gabiden 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Balginbekov 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693" w:type="dxa"/>
          </w:tcPr>
          <w:p w:rsidR="002614C6" w:rsidRPr="00FA10D1" w:rsidRDefault="00FA10D1" w:rsidP="00FA10D1">
            <w:pPr>
              <w:rPr>
                <w:rFonts w:ascii="Times New Roman" w:hAnsi="Times New Roman"/>
                <w:b/>
                <w:color w:val="000000"/>
                <w:lang w:val="en-US"/>
              </w:rPr>
            </w:pPr>
            <w:proofErr w:type="spellStart"/>
            <w:r w:rsidRPr="00FA10D1">
              <w:rPr>
                <w:rFonts w:ascii="Times New Roman" w:hAnsi="Times New Roman"/>
                <w:b/>
                <w:color w:val="000000"/>
                <w:lang w:val="en-US"/>
              </w:rPr>
              <w:t>Dyrektor</w:t>
            </w:r>
            <w:proofErr w:type="spellEnd"/>
            <w:r w:rsidRPr="00FA10D1">
              <w:rPr>
                <w:rFonts w:ascii="Times New Roman" w:hAnsi="Times New Roman"/>
                <w:b/>
                <w:color w:val="000000"/>
                <w:lang w:val="en-US"/>
              </w:rPr>
              <w:t xml:space="preserve"> „</w:t>
            </w:r>
            <w:proofErr w:type="spellStart"/>
            <w:r w:rsidR="002614C6" w:rsidRPr="00FA10D1">
              <w:rPr>
                <w:rFonts w:ascii="Times New Roman" w:hAnsi="Times New Roman"/>
                <w:b/>
                <w:color w:val="000000"/>
                <w:lang w:val="en-US"/>
              </w:rPr>
              <w:t>Asyl-Grein</w:t>
            </w:r>
            <w:proofErr w:type="spellEnd"/>
            <w:r w:rsidRPr="00FA10D1">
              <w:rPr>
                <w:rFonts w:ascii="Times New Roman" w:hAnsi="Times New Roman"/>
                <w:b/>
                <w:color w:val="000000"/>
                <w:lang w:val="en-US"/>
              </w:rPr>
              <w:t>” LLP</w:t>
            </w:r>
          </w:p>
        </w:tc>
        <w:tc>
          <w:tcPr>
            <w:tcW w:w="2130" w:type="dxa"/>
          </w:tcPr>
          <w:p w:rsidR="002614C6" w:rsidRPr="002614C6" w:rsidRDefault="002614C6" w:rsidP="006E200A">
            <w:pPr>
              <w:mirrorIndents/>
              <w:rPr>
                <w:rFonts w:ascii="Times New Roman" w:hAnsi="Times New Roman"/>
                <w:color w:val="000000"/>
              </w:rPr>
            </w:pPr>
            <w:r w:rsidRPr="002614C6">
              <w:rPr>
                <w:rFonts w:ascii="Times New Roman" w:hAnsi="Times New Roman"/>
                <w:color w:val="000000"/>
              </w:rPr>
              <w:t>Przetw</w:t>
            </w:r>
            <w:proofErr w:type="spellStart"/>
            <w:r w:rsidR="006E200A">
              <w:rPr>
                <w:rFonts w:ascii="Times New Roman" w:hAnsi="Times New Roman"/>
                <w:color w:val="000000"/>
                <w:lang w:val="pl-PL"/>
              </w:rPr>
              <w:t>órstwo</w:t>
            </w:r>
            <w:proofErr w:type="spellEnd"/>
            <w:r w:rsidRPr="002614C6">
              <w:rPr>
                <w:rFonts w:ascii="Times New Roman" w:hAnsi="Times New Roman"/>
                <w:color w:val="000000"/>
              </w:rPr>
              <w:t xml:space="preserve"> nasion oleistych</w:t>
            </w:r>
          </w:p>
        </w:tc>
        <w:tc>
          <w:tcPr>
            <w:tcW w:w="8927" w:type="dxa"/>
            <w:vMerge w:val="restart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lang w:val="pl-PL"/>
              </w:rPr>
            </w:pPr>
            <w:r w:rsidRPr="002614C6">
              <w:rPr>
                <w:rFonts w:ascii="Times New Roman" w:hAnsi="Times New Roman"/>
                <w:lang w:val="pl-PL"/>
              </w:rPr>
              <w:t xml:space="preserve"> 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rFonts w:ascii="Times New Roman" w:hAnsi="Times New Roman"/>
                <w:color w:val="000000"/>
                <w:lang w:val="pl-PL"/>
              </w:rPr>
              <w:t>Firma zajmuje się uprawą zbóż, roślin oleistych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 xml:space="preserve"> i roślin strączkowych w północnej części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Kazachstanu. Firma 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>posiada własny</w:t>
            </w:r>
            <w:r w:rsidR="00907444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>teren</w:t>
            </w:r>
            <w:r w:rsidR="00907444">
              <w:rPr>
                <w:rFonts w:ascii="Times New Roman" w:hAnsi="Times New Roman"/>
                <w:color w:val="000000"/>
                <w:lang w:val="pl-PL"/>
              </w:rPr>
              <w:t xml:space="preserve"> o </w:t>
            </w:r>
            <w:r w:rsidR="00907444" w:rsidRPr="002614C6">
              <w:rPr>
                <w:rFonts w:ascii="Times New Roman" w:hAnsi="Times New Roman"/>
                <w:color w:val="000000"/>
                <w:lang w:val="pl-PL"/>
              </w:rPr>
              <w:t>powierzchni 16 000 hektarów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, </w:t>
            </w:r>
            <w:r w:rsidR="00907444">
              <w:rPr>
                <w:rFonts w:ascii="Times New Roman" w:hAnsi="Times New Roman"/>
                <w:color w:val="000000"/>
                <w:lang w:val="pl-PL"/>
              </w:rPr>
              <w:t xml:space="preserve">na 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>któr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>ym uprawiane są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rzepak i nasion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>a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lnu. 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>Firma p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lanuje budowę zakładu i 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 xml:space="preserve">otwarcie 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>plantacji do przetwarzania lnu w ropę naftową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2614C6" w:rsidRDefault="002614C6" w:rsidP="00A21289">
            <w:pPr>
              <w:mirrorIndents/>
              <w:rPr>
                <w:rFonts w:ascii="Times New Roman" w:hAnsi="Times New Roman"/>
                <w:lang w:val="pl-PL"/>
              </w:rPr>
            </w:pPr>
            <w:r w:rsidRPr="002614C6">
              <w:rPr>
                <w:noProof/>
                <w:color w:val="000000"/>
                <w:lang w:val="pl-PL" w:eastAsia="pl-PL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-31750</wp:posOffset>
                  </wp:positionH>
                  <wp:positionV relativeFrom="paragraph">
                    <wp:posOffset>453390</wp:posOffset>
                  </wp:positionV>
                  <wp:extent cx="1028700" cy="1228725"/>
                  <wp:effectExtent l="19050" t="0" r="0" b="0"/>
                  <wp:wrapTight wrapText="bothSides">
                    <wp:wrapPolygon edited="0">
                      <wp:start x="-400" y="0"/>
                      <wp:lineTo x="-400" y="21433"/>
                      <wp:lineTo x="21600" y="21433"/>
                      <wp:lineTo x="21600" y="0"/>
                      <wp:lineTo x="-400" y="0"/>
                    </wp:wrapPolygon>
                  </wp:wrapTight>
                  <wp:docPr id="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614C6">
              <w:rPr>
                <w:noProof/>
                <w:color w:val="000000"/>
                <w:lang w:val="pl-PL" w:eastAsia="pl-PL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-1050290</wp:posOffset>
                  </wp:positionV>
                  <wp:extent cx="981075" cy="1259840"/>
                  <wp:effectExtent l="19050" t="0" r="9525" b="0"/>
                  <wp:wrapTight wrapText="bothSides">
                    <wp:wrapPolygon edited="0">
                      <wp:start x="-419" y="0"/>
                      <wp:lineTo x="-419" y="21230"/>
                      <wp:lineTo x="21810" y="21230"/>
                      <wp:lineTo x="21810" y="0"/>
                      <wp:lineTo x="-419" y="0"/>
                    </wp:wrapPolygon>
                  </wp:wrapTight>
                  <wp:docPr id="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25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DC3AB3"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>: przyciąg</w:t>
            </w:r>
            <w:r w:rsidR="00A21289">
              <w:rPr>
                <w:rFonts w:ascii="Times New Roman" w:hAnsi="Times New Roman"/>
                <w:color w:val="000000"/>
                <w:lang w:val="pl-PL"/>
              </w:rPr>
              <w:t xml:space="preserve">nięcie strategicznego partnera do realizacji projektów w dziedzinie przetwórstwa 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>ropy naftowej</w:t>
            </w:r>
          </w:p>
        </w:tc>
      </w:tr>
      <w:tr w:rsidR="002614C6" w:rsidRPr="00FA10D1" w:rsidTr="00BD0DE8">
        <w:trPr>
          <w:trHeight w:val="3383"/>
        </w:trPr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>2</w:t>
            </w:r>
          </w:p>
        </w:tc>
        <w:tc>
          <w:tcPr>
            <w:tcW w:w="1843" w:type="dxa"/>
          </w:tcPr>
          <w:p w:rsidR="002614C6" w:rsidRPr="002614C6" w:rsidRDefault="00017AF7" w:rsidP="00017AF7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 xml:space="preserve">Yessen 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Srymov </w:t>
            </w:r>
          </w:p>
        </w:tc>
        <w:tc>
          <w:tcPr>
            <w:tcW w:w="2693" w:type="dxa"/>
          </w:tcPr>
          <w:p w:rsidR="002614C6" w:rsidRPr="002614C6" w:rsidRDefault="00FA10D1" w:rsidP="00FA10D1">
            <w:pPr>
              <w:rPr>
                <w:rFonts w:ascii="Times New Roman" w:hAnsi="Times New Roman"/>
                <w:b/>
                <w:color w:val="000000"/>
                <w:lang w:val="pl-PL"/>
              </w:rPr>
            </w:pPr>
            <w:r>
              <w:rPr>
                <w:rFonts w:ascii="Times New Roman" w:hAnsi="Times New Roman"/>
                <w:b/>
                <w:color w:val="000000"/>
                <w:lang w:val="pl-PL"/>
              </w:rPr>
              <w:t xml:space="preserve">Zastępca dyrektora </w:t>
            </w:r>
            <w:r>
              <w:rPr>
                <w:rFonts w:ascii="Times New Roman" w:hAnsi="Times New Roman"/>
                <w:b/>
                <w:color w:val="000000"/>
                <w:lang w:val="pl-PL"/>
              </w:rPr>
              <w:br/>
              <w:t>„</w:t>
            </w:r>
            <w:r w:rsidR="002614C6" w:rsidRPr="002614C6">
              <w:rPr>
                <w:rFonts w:ascii="Times New Roman" w:hAnsi="Times New Roman"/>
                <w:b/>
                <w:color w:val="000000"/>
                <w:lang w:val="pl-PL"/>
              </w:rPr>
              <w:t>ASYL-</w:t>
            </w:r>
            <w:proofErr w:type="spellStart"/>
            <w:r w:rsidR="002614C6" w:rsidRPr="002614C6">
              <w:rPr>
                <w:rFonts w:ascii="Times New Roman" w:hAnsi="Times New Roman"/>
                <w:b/>
                <w:color w:val="000000"/>
                <w:lang w:val="pl-PL"/>
              </w:rPr>
              <w:t>Grein</w:t>
            </w:r>
            <w:proofErr w:type="spellEnd"/>
            <w:r>
              <w:rPr>
                <w:rFonts w:ascii="Times New Roman" w:hAnsi="Times New Roman"/>
                <w:b/>
                <w:color w:val="000000"/>
                <w:lang w:val="pl-PL"/>
              </w:rPr>
              <w:t>”</w:t>
            </w:r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 xml:space="preserve"> LLP</w:t>
            </w:r>
          </w:p>
        </w:tc>
        <w:tc>
          <w:tcPr>
            <w:tcW w:w="2130" w:type="dxa"/>
          </w:tcPr>
          <w:p w:rsidR="002614C6" w:rsidRPr="00FA10D1" w:rsidRDefault="006E200A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FA10D1">
              <w:rPr>
                <w:rFonts w:ascii="Times New Roman" w:hAnsi="Times New Roman"/>
                <w:color w:val="000000"/>
                <w:lang w:val="pl-PL"/>
              </w:rPr>
              <w:t>Przetw</w:t>
            </w:r>
            <w:r>
              <w:rPr>
                <w:rFonts w:ascii="Times New Roman" w:hAnsi="Times New Roman"/>
                <w:color w:val="000000"/>
                <w:lang w:val="pl-PL"/>
              </w:rPr>
              <w:t>órstwo</w:t>
            </w:r>
            <w:r w:rsidR="002614C6" w:rsidRPr="00FA10D1">
              <w:rPr>
                <w:rFonts w:ascii="Times New Roman" w:hAnsi="Times New Roman"/>
                <w:color w:val="000000"/>
                <w:lang w:val="pl-PL"/>
              </w:rPr>
              <w:t xml:space="preserve"> nasion oleistych</w:t>
            </w:r>
          </w:p>
        </w:tc>
        <w:tc>
          <w:tcPr>
            <w:tcW w:w="8927" w:type="dxa"/>
            <w:vMerge/>
          </w:tcPr>
          <w:p w:rsidR="002614C6" w:rsidRPr="00FA10D1" w:rsidRDefault="002614C6" w:rsidP="00BD0DE8">
            <w:pPr>
              <w:mirrorIndents/>
              <w:rPr>
                <w:rFonts w:ascii="Times New Roman" w:hAnsi="Times New Roman"/>
                <w:lang w:val="pl-PL"/>
              </w:rPr>
            </w:pPr>
          </w:p>
        </w:tc>
      </w:tr>
      <w:tr w:rsidR="002614C6" w:rsidRPr="00E3418F" w:rsidTr="00BD0DE8">
        <w:tc>
          <w:tcPr>
            <w:tcW w:w="568" w:type="dxa"/>
          </w:tcPr>
          <w:p w:rsidR="002614C6" w:rsidRPr="00FA10D1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  <w:lang w:val="pl-PL"/>
              </w:rPr>
            </w:pPr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>3</w:t>
            </w:r>
          </w:p>
        </w:tc>
        <w:tc>
          <w:tcPr>
            <w:tcW w:w="1843" w:type="dxa"/>
          </w:tcPr>
          <w:p w:rsidR="002614C6" w:rsidRPr="00FA10D1" w:rsidRDefault="00017AF7" w:rsidP="00017AF7">
            <w:pPr>
              <w:mirrorIndents/>
              <w:rPr>
                <w:rFonts w:ascii="Times New Roman" w:hAnsi="Times New Roman"/>
                <w:b/>
                <w:color w:val="000000"/>
                <w:lang w:val="pl-PL"/>
              </w:rPr>
            </w:pPr>
            <w:proofErr w:type="spellStart"/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>Aidar</w:t>
            </w:r>
            <w:proofErr w:type="spellEnd"/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 xml:space="preserve"> </w:t>
            </w:r>
            <w:proofErr w:type="spellStart"/>
            <w:r w:rsidR="002614C6" w:rsidRPr="00FA10D1">
              <w:rPr>
                <w:rFonts w:ascii="Times New Roman" w:hAnsi="Times New Roman"/>
                <w:b/>
                <w:color w:val="000000"/>
                <w:lang w:val="pl-PL"/>
              </w:rPr>
              <w:t>Nigmetov</w:t>
            </w:r>
            <w:proofErr w:type="spellEnd"/>
            <w:r w:rsidR="002614C6" w:rsidRPr="00FA10D1">
              <w:rPr>
                <w:rFonts w:ascii="Times New Roman" w:hAnsi="Times New Roman"/>
                <w:b/>
                <w:color w:val="000000"/>
                <w:lang w:val="pl-PL"/>
              </w:rPr>
              <w:t xml:space="preserve"> </w:t>
            </w:r>
          </w:p>
        </w:tc>
        <w:tc>
          <w:tcPr>
            <w:tcW w:w="2693" w:type="dxa"/>
          </w:tcPr>
          <w:p w:rsidR="002614C6" w:rsidRPr="00FA10D1" w:rsidRDefault="002614C6" w:rsidP="00FA10D1">
            <w:pPr>
              <w:rPr>
                <w:rFonts w:ascii="Times New Roman" w:hAnsi="Times New Roman"/>
                <w:b/>
                <w:color w:val="000000"/>
                <w:lang w:val="pl-PL"/>
              </w:rPr>
            </w:pPr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>Dyrek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tor gospodarstwa Zh</w:t>
            </w:r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>ana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 xml:space="preserve"> </w:t>
            </w:r>
            <w:r w:rsidRPr="00FA10D1">
              <w:rPr>
                <w:rFonts w:ascii="Times New Roman" w:hAnsi="Times New Roman"/>
                <w:b/>
                <w:color w:val="000000"/>
                <w:lang w:val="pl-PL"/>
              </w:rPr>
              <w:t>Bereke</w:t>
            </w:r>
          </w:p>
        </w:tc>
        <w:tc>
          <w:tcPr>
            <w:tcW w:w="2130" w:type="dxa"/>
          </w:tcPr>
          <w:p w:rsidR="002614C6" w:rsidRPr="002614C6" w:rsidRDefault="002614C6" w:rsidP="00F06F17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Produkcja i przetwórstwo mięsa </w:t>
            </w:r>
            <w:r w:rsidR="00F06F17">
              <w:rPr>
                <w:rFonts w:ascii="Times New Roman" w:hAnsi="Times New Roman"/>
                <w:color w:val="000000"/>
                <w:lang w:val="pl-PL"/>
              </w:rPr>
              <w:t>wołowego</w:t>
            </w:r>
          </w:p>
        </w:tc>
        <w:tc>
          <w:tcPr>
            <w:tcW w:w="8927" w:type="dxa"/>
          </w:tcPr>
          <w:p w:rsidR="00A21289" w:rsidRDefault="00A21289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Obwód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pl-PL"/>
              </w:rPr>
              <w:t>akmoliński .</w:t>
            </w:r>
          </w:p>
          <w:p w:rsid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Spółka zajmuje się uprawą bydła i przetwórstwem 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>mięsa wołowego, posiada pola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uprawne do produkcji pasz, pomieszczenia dla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 xml:space="preserve"> bydła (na 3 tysięcy sztuk)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>, zakład przetwórstwa mięsnego.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2614C6" w:rsidRDefault="00DC3AB3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: 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>po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>szuk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>iwan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ie partnera 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 xml:space="preserve">do stworzenia wspólnej firmy, która 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>posiada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>łaby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 zaawansowane technologie. 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lang w:val="pl-PL"/>
              </w:rPr>
            </w:pPr>
          </w:p>
          <w:p w:rsidR="002614C6" w:rsidRPr="002614C6" w:rsidRDefault="00AE3DE0" w:rsidP="00BD0DE8">
            <w:pPr>
              <w:mirrorIndents/>
              <w:rPr>
                <w:rFonts w:ascii="Times New Roman" w:hAnsi="Times New Roman"/>
                <w:lang w:val="pl-PL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margin-left:-1.75pt;margin-top:4.5pt;width:93.45pt;height:115.15pt;z-index:251664384;mso-position-horizontal-relative:margin;mso-position-vertical-relative:margin">
                  <v:imagedata r:id="rId7" o:title=""/>
                  <w10:wrap type="square" anchorx="margin" anchory="margin"/>
                </v:shape>
                <o:OLEObject Type="Embed" ProgID="PBrush" ShapeID="_x0000_s1029" DrawAspect="Content" ObjectID="_1612721229" r:id="rId8"/>
              </w:pict>
            </w:r>
          </w:p>
        </w:tc>
      </w:tr>
      <w:tr w:rsidR="002614C6" w:rsidRPr="00E3418F" w:rsidTr="00BD0DE8"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lastRenderedPageBreak/>
              <w:t>4</w:t>
            </w:r>
          </w:p>
        </w:tc>
        <w:tc>
          <w:tcPr>
            <w:tcW w:w="1843" w:type="dxa"/>
          </w:tcPr>
          <w:p w:rsidR="002614C6" w:rsidRPr="002614C6" w:rsidRDefault="00017AF7" w:rsidP="00017AF7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 xml:space="preserve">Syrym 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Yertayev </w:t>
            </w:r>
          </w:p>
        </w:tc>
        <w:tc>
          <w:tcPr>
            <w:tcW w:w="2693" w:type="dxa"/>
          </w:tcPr>
          <w:p w:rsidR="002614C6" w:rsidRPr="00FA10D1" w:rsidRDefault="002614C6" w:rsidP="00FA10D1">
            <w:pPr>
              <w:rPr>
                <w:rFonts w:ascii="Times New Roman" w:hAnsi="Times New Roman"/>
                <w:b/>
                <w:color w:val="000000"/>
                <w:lang w:val="pl-PL"/>
              </w:rPr>
            </w:pPr>
            <w:r>
              <w:rPr>
                <w:rFonts w:ascii="Times New Roman" w:hAnsi="Times New Roman"/>
                <w:b/>
                <w:color w:val="000000"/>
              </w:rPr>
              <w:t>D</w:t>
            </w:r>
            <w:r>
              <w:rPr>
                <w:rFonts w:ascii="Times New Roman" w:hAnsi="Times New Roman"/>
                <w:b/>
                <w:color w:val="000000"/>
                <w:lang w:val="en-US"/>
              </w:rPr>
              <w:t>y</w:t>
            </w:r>
            <w:r>
              <w:rPr>
                <w:rFonts w:ascii="Times New Roman" w:hAnsi="Times New Roman"/>
                <w:b/>
                <w:color w:val="000000"/>
              </w:rPr>
              <w:t>re</w:t>
            </w:r>
            <w:r>
              <w:rPr>
                <w:rFonts w:ascii="Times New Roman" w:hAnsi="Times New Roman"/>
                <w:b/>
                <w:color w:val="000000"/>
                <w:lang w:val="en-US"/>
              </w:rPr>
              <w:t>k</w:t>
            </w:r>
            <w:r w:rsidR="00FA10D1">
              <w:rPr>
                <w:rFonts w:ascii="Times New Roman" w:hAnsi="Times New Roman"/>
                <w:b/>
                <w:color w:val="000000"/>
              </w:rPr>
              <w:t xml:space="preserve">tor 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„</w:t>
            </w:r>
            <w:r w:rsidRPr="002614C6">
              <w:rPr>
                <w:rFonts w:ascii="Times New Roman" w:hAnsi="Times New Roman"/>
                <w:b/>
                <w:color w:val="000000"/>
              </w:rPr>
              <w:t>Kay</w:t>
            </w:r>
            <w:proofErr w:type="spellStart"/>
            <w:r w:rsidRPr="002614C6">
              <w:rPr>
                <w:rFonts w:ascii="Times New Roman" w:hAnsi="Times New Roman"/>
                <w:b/>
                <w:color w:val="000000"/>
                <w:lang w:val="en-US"/>
              </w:rPr>
              <w:t>i</w:t>
            </w:r>
            <w:proofErr w:type="spellEnd"/>
            <w:r w:rsidRPr="002614C6">
              <w:rPr>
                <w:rFonts w:ascii="Times New Roman" w:hAnsi="Times New Roman"/>
                <w:b/>
                <w:color w:val="000000"/>
              </w:rPr>
              <w:t>p ATA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”</w:t>
            </w:r>
            <w:r w:rsidR="00FA10D1" w:rsidRPr="002614C6">
              <w:rPr>
                <w:rFonts w:ascii="Times New Roman" w:hAnsi="Times New Roman"/>
                <w:b/>
                <w:color w:val="000000"/>
              </w:rPr>
              <w:t xml:space="preserve"> LLP</w:t>
            </w:r>
          </w:p>
        </w:tc>
        <w:tc>
          <w:tcPr>
            <w:tcW w:w="2130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rFonts w:ascii="Times New Roman" w:hAnsi="Times New Roman"/>
                <w:color w:val="000000"/>
                <w:lang w:val="pl-PL"/>
              </w:rPr>
              <w:t>Produkcja i przetwórstwo mięsa bydła</w:t>
            </w:r>
          </w:p>
        </w:tc>
        <w:tc>
          <w:tcPr>
            <w:tcW w:w="8927" w:type="dxa"/>
          </w:tcPr>
          <w:p w:rsidR="00162C2E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noProof/>
                <w:lang w:val="pl-PL" w:eastAsia="pl-PL"/>
              </w:rPr>
              <w:drawing>
                <wp:anchor distT="0" distB="0" distL="114300" distR="114300" simplePos="0" relativeHeight="251649024" behindDoc="1" locked="0" layoutInCell="1" allowOverlap="1">
                  <wp:simplePos x="0" y="0"/>
                  <wp:positionH relativeFrom="column">
                    <wp:posOffset>-2456</wp:posOffset>
                  </wp:positionH>
                  <wp:positionV relativeFrom="paragraph">
                    <wp:posOffset>-5107401</wp:posOffset>
                  </wp:positionV>
                  <wp:extent cx="1389413" cy="1389413"/>
                  <wp:effectExtent l="0" t="0" r="0" b="0"/>
                  <wp:wrapTight wrapText="bothSides">
                    <wp:wrapPolygon edited="0">
                      <wp:start x="0" y="0"/>
                      <wp:lineTo x="0" y="21324"/>
                      <wp:lineTo x="21324" y="21324"/>
                      <wp:lineTo x="21324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413" cy="1389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62C2E">
              <w:rPr>
                <w:rFonts w:ascii="Times New Roman" w:hAnsi="Times New Roman"/>
                <w:lang w:val="pl-PL"/>
              </w:rPr>
              <w:t>Obwód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162C2E">
              <w:rPr>
                <w:rFonts w:ascii="Times New Roman" w:hAnsi="Times New Roman"/>
                <w:color w:val="000000"/>
                <w:lang w:val="pl-PL"/>
              </w:rPr>
              <w:t>turkiestański.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rFonts w:ascii="Times New Roman" w:hAnsi="Times New Roman"/>
                <w:color w:val="000000"/>
                <w:lang w:val="pl-PL"/>
              </w:rPr>
              <w:t>Spółka zajmuje się hodowlą bydła i przetwórstwem</w:t>
            </w:r>
            <w:r w:rsidR="00BF18CB">
              <w:rPr>
                <w:rFonts w:ascii="Times New Roman" w:hAnsi="Times New Roman"/>
                <w:color w:val="000000"/>
                <w:lang w:val="pl-PL"/>
              </w:rPr>
              <w:t xml:space="preserve"> mięsa wołowego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, posiada </w:t>
            </w:r>
            <w:r w:rsidR="00BF18CB">
              <w:rPr>
                <w:rFonts w:ascii="Times New Roman" w:hAnsi="Times New Roman"/>
                <w:color w:val="000000"/>
                <w:lang w:val="pl-PL"/>
              </w:rPr>
              <w:t>pola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uprawne do produkcji pasz, </w:t>
            </w:r>
            <w:r w:rsidR="00E77D6F">
              <w:rPr>
                <w:rFonts w:ascii="Times New Roman" w:hAnsi="Times New Roman"/>
                <w:color w:val="000000"/>
                <w:lang w:val="pl-PL"/>
              </w:rPr>
              <w:t>pastwiska do opasu</w:t>
            </w:r>
            <w:r w:rsidRPr="002614C6">
              <w:rPr>
                <w:rFonts w:ascii="Times New Roman" w:hAnsi="Times New Roman"/>
                <w:color w:val="000000"/>
                <w:lang w:val="pl-PL"/>
              </w:rPr>
              <w:t xml:space="preserve"> 10 tysięcy sztuk bydła, zakład przetwórstwa mięsnego.</w:t>
            </w:r>
          </w:p>
          <w:p w:rsidR="002614C6" w:rsidRPr="002614C6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2614C6" w:rsidRDefault="00DC3AB3" w:rsidP="00BB554E">
            <w:pPr>
              <w:mirrorIndents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>: przyciągn</w:t>
            </w:r>
            <w:r w:rsidR="00BB554E">
              <w:rPr>
                <w:rFonts w:ascii="Times New Roman" w:hAnsi="Times New Roman"/>
                <w:color w:val="000000"/>
                <w:lang w:val="pl-PL"/>
              </w:rPr>
              <w:t>ięcie strategicznego partnera dla stworzenia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 wspólnej firmy</w:t>
            </w:r>
            <w:r w:rsidR="00BB554E">
              <w:rPr>
                <w:rFonts w:ascii="Times New Roman" w:hAnsi="Times New Roman"/>
                <w:color w:val="000000"/>
                <w:lang w:val="pl-PL"/>
              </w:rPr>
              <w:t>, któraby posiadała</w:t>
            </w:r>
            <w:r w:rsidR="002614C6" w:rsidRPr="002614C6">
              <w:rPr>
                <w:rFonts w:ascii="Times New Roman" w:hAnsi="Times New Roman"/>
                <w:color w:val="000000"/>
                <w:lang w:val="pl-PL"/>
              </w:rPr>
              <w:t xml:space="preserve"> zaawansowane technologie.</w:t>
            </w:r>
          </w:p>
        </w:tc>
      </w:tr>
      <w:tr w:rsidR="002614C6" w:rsidRPr="00E3418F" w:rsidTr="00BD0DE8"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>5</w:t>
            </w:r>
          </w:p>
        </w:tc>
        <w:tc>
          <w:tcPr>
            <w:tcW w:w="1843" w:type="dxa"/>
          </w:tcPr>
          <w:p w:rsidR="002614C6" w:rsidRPr="002614C6" w:rsidRDefault="00017AF7" w:rsidP="00017AF7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color w:val="000000"/>
                <w:lang w:val="en-US"/>
              </w:rPr>
            </w:pPr>
            <w:proofErr w:type="spellStart"/>
            <w:r w:rsidRPr="002614C6">
              <w:rPr>
                <w:rFonts w:ascii="Times New Roman" w:hAnsi="Times New Roman"/>
                <w:b/>
                <w:color w:val="000000"/>
                <w:lang w:val="en-US"/>
              </w:rPr>
              <w:t>Alimzhan</w:t>
            </w:r>
            <w:proofErr w:type="spellEnd"/>
            <w:r w:rsidRPr="002614C6">
              <w:rPr>
                <w:rFonts w:ascii="Times New Roman" w:hAnsi="Times New Roman"/>
                <w:b/>
                <w:color w:val="000000"/>
                <w:lang w:val="en-US"/>
              </w:rPr>
              <w:t xml:space="preserve"> </w:t>
            </w:r>
            <w:proofErr w:type="spellStart"/>
            <w:r w:rsidR="002614C6" w:rsidRPr="002614C6">
              <w:rPr>
                <w:rFonts w:ascii="Times New Roman" w:hAnsi="Times New Roman"/>
                <w:b/>
                <w:color w:val="000000"/>
                <w:lang w:val="en-US"/>
              </w:rPr>
              <w:t>Akhmetzhanov</w:t>
            </w:r>
            <w:proofErr w:type="spellEnd"/>
            <w:r w:rsidR="002614C6" w:rsidRPr="002614C6">
              <w:rPr>
                <w:rFonts w:ascii="Times New Roman" w:hAnsi="Times New Roman"/>
                <w:b/>
                <w:color w:val="000000"/>
                <w:lang w:val="en-US"/>
              </w:rPr>
              <w:t xml:space="preserve"> </w:t>
            </w:r>
          </w:p>
        </w:tc>
        <w:tc>
          <w:tcPr>
            <w:tcW w:w="2693" w:type="dxa"/>
          </w:tcPr>
          <w:p w:rsidR="002614C6" w:rsidRPr="002614C6" w:rsidRDefault="00704571" w:rsidP="00FA10D1">
            <w:pPr>
              <w:autoSpaceDE w:val="0"/>
              <w:autoSpaceDN w:val="0"/>
              <w:adjustRightInd w:val="0"/>
              <w:ind w:right="112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D</w:t>
            </w:r>
            <w:r>
              <w:rPr>
                <w:rFonts w:ascii="Times New Roman" w:hAnsi="Times New Roman"/>
                <w:b/>
                <w:color w:val="000000"/>
                <w:lang w:val="en-US"/>
              </w:rPr>
              <w:t>y</w:t>
            </w:r>
            <w:r>
              <w:rPr>
                <w:rFonts w:ascii="Times New Roman" w:hAnsi="Times New Roman"/>
                <w:b/>
                <w:color w:val="000000"/>
              </w:rPr>
              <w:t>re</w:t>
            </w:r>
            <w:r>
              <w:rPr>
                <w:rFonts w:ascii="Times New Roman" w:hAnsi="Times New Roman"/>
                <w:b/>
                <w:color w:val="000000"/>
                <w:lang w:val="en-US"/>
              </w:rPr>
              <w:t>k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tor </w:t>
            </w:r>
            <w:r w:rsidR="00FA10D1">
              <w:rPr>
                <w:rFonts w:ascii="Times New Roman" w:hAnsi="Times New Roman"/>
                <w:b/>
                <w:color w:val="000000"/>
              </w:rPr>
              <w:t>"Kazyna Zher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”</w:t>
            </w:r>
            <w:r w:rsidR="00FA10D1" w:rsidRPr="002614C6">
              <w:rPr>
                <w:rFonts w:ascii="Times New Roman" w:hAnsi="Times New Roman"/>
                <w:b/>
                <w:color w:val="000000"/>
              </w:rPr>
              <w:t xml:space="preserve"> LLP</w:t>
            </w:r>
          </w:p>
        </w:tc>
        <w:tc>
          <w:tcPr>
            <w:tcW w:w="2130" w:type="dxa"/>
          </w:tcPr>
          <w:p w:rsidR="002614C6" w:rsidRPr="002614C6" w:rsidRDefault="00704571" w:rsidP="00E65491">
            <w:pPr>
              <w:mirrorIndents/>
              <w:rPr>
                <w:rFonts w:ascii="Times New Roman" w:hAnsi="Times New Roman"/>
                <w:color w:val="000000"/>
              </w:rPr>
            </w:pPr>
            <w:r w:rsidRPr="00704571">
              <w:rPr>
                <w:rFonts w:ascii="Times New Roman" w:hAnsi="Times New Roman"/>
                <w:color w:val="000000"/>
              </w:rPr>
              <w:t>Produkcja i przetw</w:t>
            </w:r>
            <w:proofErr w:type="spellStart"/>
            <w:r w:rsidR="00E65491">
              <w:rPr>
                <w:rFonts w:ascii="Times New Roman" w:hAnsi="Times New Roman"/>
                <w:color w:val="000000"/>
                <w:lang w:val="pl-PL"/>
              </w:rPr>
              <w:t>órstwo</w:t>
            </w:r>
            <w:proofErr w:type="spellEnd"/>
            <w:r w:rsidR="00E65491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Pr="00704571">
              <w:rPr>
                <w:rFonts w:ascii="Times New Roman" w:hAnsi="Times New Roman"/>
                <w:color w:val="000000"/>
              </w:rPr>
              <w:t>mleka</w:t>
            </w:r>
          </w:p>
        </w:tc>
        <w:tc>
          <w:tcPr>
            <w:tcW w:w="8927" w:type="dxa"/>
          </w:tcPr>
          <w:p w:rsidR="002614C6" w:rsidRPr="00704571" w:rsidRDefault="002614C6" w:rsidP="00BD0DE8">
            <w:pPr>
              <w:mirrorIndents/>
              <w:rPr>
                <w:rFonts w:ascii="Times New Roman" w:hAnsi="Times New Roman"/>
                <w:lang w:val="pl-PL"/>
              </w:rPr>
            </w:pPr>
            <w:r w:rsidRPr="002614C6">
              <w:rPr>
                <w:noProof/>
                <w:lang w:val="pl-PL" w:eastAsia="pl-PL"/>
              </w:rPr>
              <w:drawing>
                <wp:anchor distT="0" distB="0" distL="114300" distR="114300" simplePos="0" relativeHeight="251651072" behindDoc="1" locked="0" layoutInCell="1" allowOverlap="1">
                  <wp:simplePos x="0" y="0"/>
                  <wp:positionH relativeFrom="column">
                    <wp:posOffset>-99060</wp:posOffset>
                  </wp:positionH>
                  <wp:positionV relativeFrom="paragraph">
                    <wp:posOffset>-405442</wp:posOffset>
                  </wp:positionV>
                  <wp:extent cx="1258570" cy="1678305"/>
                  <wp:effectExtent l="0" t="0" r="0" b="0"/>
                  <wp:wrapTight wrapText="bothSides">
                    <wp:wrapPolygon edited="0">
                      <wp:start x="0" y="0"/>
                      <wp:lineTo x="0" y="21330"/>
                      <wp:lineTo x="21251" y="21330"/>
                      <wp:lineTo x="21251" y="0"/>
                      <wp:lineTo x="0" y="0"/>
                    </wp:wrapPolygon>
                  </wp:wrapTight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8570" cy="167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04571">
              <w:rPr>
                <w:rFonts w:ascii="Times New Roman" w:hAnsi="Times New Roman"/>
                <w:lang w:val="pl-PL"/>
              </w:rPr>
              <w:t xml:space="preserve"> </w:t>
            </w:r>
          </w:p>
          <w:p w:rsidR="00BB554E" w:rsidRDefault="00BB554E" w:rsidP="00704571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Obwód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pl-PL"/>
              </w:rPr>
              <w:t>t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>urkiesta</w:t>
            </w:r>
            <w:r>
              <w:rPr>
                <w:rFonts w:ascii="Times New Roman" w:hAnsi="Times New Roman"/>
                <w:color w:val="000000"/>
                <w:lang w:val="pl-PL"/>
              </w:rPr>
              <w:t>ński.</w:t>
            </w:r>
          </w:p>
          <w:p w:rsidR="00704571" w:rsidRPr="00704571" w:rsidRDefault="00BB554E" w:rsidP="00704571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F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>irma po</w:t>
            </w:r>
            <w:r w:rsidR="00704571">
              <w:rPr>
                <w:rFonts w:ascii="Times New Roman" w:hAnsi="Times New Roman"/>
                <w:color w:val="000000"/>
                <w:lang w:val="pl-PL"/>
              </w:rPr>
              <w:t>siada farmę mleczną, 1000 sz</w:t>
            </w:r>
            <w:r>
              <w:rPr>
                <w:rFonts w:ascii="Times New Roman" w:hAnsi="Times New Roman"/>
                <w:color w:val="000000"/>
                <w:lang w:val="pl-PL"/>
              </w:rPr>
              <w:t>t.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bydła mlecznego, </w:t>
            </w:r>
            <w:r>
              <w:rPr>
                <w:rFonts w:ascii="Times New Roman" w:hAnsi="Times New Roman"/>
                <w:color w:val="000000"/>
                <w:lang w:val="pl-PL"/>
              </w:rPr>
              <w:t>pola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uprawne do produkcji pasz.</w:t>
            </w:r>
          </w:p>
          <w:p w:rsidR="00704571" w:rsidRPr="00704571" w:rsidRDefault="00704571" w:rsidP="00704571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704571" w:rsidRDefault="00DC3AB3" w:rsidP="00BB554E">
            <w:pPr>
              <w:mirrorIndents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: przyciągnięcie strategicznego partnera do </w:t>
            </w:r>
            <w:r w:rsidR="00BB554E">
              <w:rPr>
                <w:rFonts w:ascii="Times New Roman" w:hAnsi="Times New Roman"/>
                <w:color w:val="000000"/>
                <w:lang w:val="pl-PL"/>
              </w:rPr>
              <w:t>otwarcia wspólnego biznesu, któryby korzystał z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zaawansowan</w:t>
            </w:r>
            <w:r w:rsidR="00BB554E">
              <w:rPr>
                <w:rFonts w:ascii="Times New Roman" w:hAnsi="Times New Roman"/>
                <w:color w:val="000000"/>
                <w:lang w:val="pl-PL"/>
              </w:rPr>
              <w:t>ych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technologi</w:t>
            </w:r>
            <w:r w:rsidR="00BB554E">
              <w:rPr>
                <w:rFonts w:ascii="Times New Roman" w:hAnsi="Times New Roman"/>
                <w:color w:val="000000"/>
                <w:lang w:val="pl-PL"/>
              </w:rPr>
              <w:t>i.</w:t>
            </w:r>
          </w:p>
        </w:tc>
      </w:tr>
      <w:tr w:rsidR="002614C6" w:rsidRPr="00E3418F" w:rsidTr="00BD0DE8">
        <w:trPr>
          <w:trHeight w:val="4343"/>
        </w:trPr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>6</w:t>
            </w:r>
          </w:p>
        </w:tc>
        <w:tc>
          <w:tcPr>
            <w:tcW w:w="1843" w:type="dxa"/>
          </w:tcPr>
          <w:p w:rsidR="002614C6" w:rsidRPr="002614C6" w:rsidRDefault="00017AF7" w:rsidP="00BD0DE8">
            <w:pPr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 xml:space="preserve">Yerkebulan 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Ilyassov </w:t>
            </w:r>
          </w:p>
          <w:p w:rsidR="002614C6" w:rsidRPr="002614C6" w:rsidRDefault="002614C6" w:rsidP="00BD0DE8">
            <w:pPr>
              <w:rPr>
                <w:rFonts w:ascii="Times New Roman" w:hAnsi="Times New Roman"/>
                <w:b/>
                <w:i/>
                <w:color w:val="000000"/>
              </w:rPr>
            </w:pPr>
          </w:p>
        </w:tc>
        <w:tc>
          <w:tcPr>
            <w:tcW w:w="2693" w:type="dxa"/>
          </w:tcPr>
          <w:p w:rsidR="002614C6" w:rsidRPr="00704571" w:rsidRDefault="00704571" w:rsidP="00FA10D1">
            <w:pPr>
              <w:rPr>
                <w:rFonts w:ascii="Times New Roman" w:hAnsi="Times New Roman"/>
                <w:b/>
                <w:color w:val="000000"/>
                <w:lang w:val="pl-PL"/>
              </w:rPr>
            </w:pPr>
            <w:r w:rsidRPr="00704571">
              <w:rPr>
                <w:rFonts w:ascii="Times New Roman" w:hAnsi="Times New Roman"/>
                <w:b/>
                <w:color w:val="000000"/>
                <w:lang w:val="pl-PL"/>
              </w:rPr>
              <w:t>Prezes Zarządu</w:t>
            </w:r>
            <w:r w:rsidR="002614C6" w:rsidRPr="00704571">
              <w:rPr>
                <w:rFonts w:ascii="Times New Roman" w:hAnsi="Times New Roman"/>
                <w:b/>
                <w:color w:val="000000"/>
                <w:lang w:val="pl-PL"/>
              </w:rPr>
              <w:t xml:space="preserve"> 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„</w:t>
            </w:r>
            <w:r w:rsidR="002614C6" w:rsidRPr="00704571">
              <w:rPr>
                <w:rFonts w:ascii="Times New Roman" w:hAnsi="Times New Roman"/>
                <w:b/>
                <w:color w:val="000000"/>
                <w:lang w:val="pl-PL"/>
              </w:rPr>
              <w:t>Alageum Electric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”</w:t>
            </w:r>
            <w:r w:rsidR="00FA10D1" w:rsidRPr="00704571">
              <w:rPr>
                <w:rFonts w:ascii="Times New Roman" w:hAnsi="Times New Roman"/>
                <w:b/>
                <w:color w:val="000000"/>
                <w:lang w:val="pl-PL"/>
              </w:rPr>
              <w:t xml:space="preserve"> LLC</w:t>
            </w:r>
          </w:p>
        </w:tc>
        <w:tc>
          <w:tcPr>
            <w:tcW w:w="2130" w:type="dxa"/>
          </w:tcPr>
          <w:p w:rsidR="002614C6" w:rsidRPr="00704571" w:rsidRDefault="00704571" w:rsidP="00BD0DE8">
            <w:pPr>
              <w:rPr>
                <w:rFonts w:ascii="Times New Roman" w:hAnsi="Times New Roman"/>
                <w:color w:val="000000"/>
                <w:lang w:val="pl-PL"/>
              </w:rPr>
            </w:pPr>
            <w:r w:rsidRPr="00704571">
              <w:rPr>
                <w:rFonts w:ascii="Times New Roman" w:hAnsi="Times New Roman"/>
                <w:color w:val="000000"/>
                <w:lang w:val="pl-PL"/>
              </w:rPr>
              <w:t>Produkcja transformatorów i urządzeń elektrycznych</w:t>
            </w:r>
          </w:p>
        </w:tc>
        <w:tc>
          <w:tcPr>
            <w:tcW w:w="8927" w:type="dxa"/>
          </w:tcPr>
          <w:p w:rsidR="002614C6" w:rsidRPr="00704571" w:rsidRDefault="002614C6" w:rsidP="00BD0DE8">
            <w:pPr>
              <w:mirrorIndents/>
              <w:rPr>
                <w:rFonts w:ascii="Times New Roman" w:hAnsi="Times New Roman"/>
                <w:lang w:val="pl-PL"/>
              </w:rPr>
            </w:pPr>
            <w:r w:rsidRPr="002614C6">
              <w:rPr>
                <w:noProof/>
                <w:lang w:val="pl-PL" w:eastAsia="pl-PL"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-36411</wp:posOffset>
                  </wp:positionH>
                  <wp:positionV relativeFrom="paragraph">
                    <wp:posOffset>37045</wp:posOffset>
                  </wp:positionV>
                  <wp:extent cx="1162050" cy="1559132"/>
                  <wp:effectExtent l="0" t="0" r="0" b="0"/>
                  <wp:wrapSquare wrapText="bothSides"/>
                  <wp:docPr id="3" name="Рисунок 3" descr="ÐÐ°ÑÑÐ¸Ð½ÐºÐ¸ Ð¿Ð¾ Ð·Ð°Ð¿ÑÐ¾ÑÑ ÐµÑÐºÐµÐ±ÑÐ»Ð°Ð½ Ð¸Ð»ÑÑÑÐ¾Ð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ÐÐ°ÑÑÐ¸Ð½ÐºÐ¸ Ð¿Ð¾ Ð·Ð°Ð¿ÑÐ¾ÑÑ ÐµÑÐºÐµÐ±ÑÐ»Ð°Ð½ Ð¸Ð»ÑÑÑÐ¾Ð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559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14C6" w:rsidRDefault="00BB554E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Style w:val="Pogrubienie"/>
                <w:rFonts w:ascii="Times New Roman" w:hAnsi="Times New Roman"/>
                <w:color w:val="000000"/>
                <w:shd w:val="clear" w:color="auto" w:fill="FFFFFF"/>
                <w:lang w:val="pl-PL"/>
              </w:rPr>
              <w:t>„Alageum Electric”</w:t>
            </w:r>
            <w:r w:rsidR="00704571" w:rsidRPr="00704571">
              <w:rPr>
                <w:rStyle w:val="Pogrubienie"/>
                <w:rFonts w:ascii="Times New Roman" w:hAnsi="Times New Roman"/>
                <w:color w:val="000000"/>
                <w:shd w:val="clear" w:color="auto" w:fill="FFFFFF"/>
                <w:lang w:val="pl-PL"/>
              </w:rPr>
              <w:t xml:space="preserve"> 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jest największą</w:t>
            </w:r>
            <w:r w:rsidR="0070457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 </w:t>
            </w:r>
            <w:r w:rsidR="007A373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elektrotechniczn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ą </w:t>
            </w:r>
            <w:r w:rsidR="0070457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firm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ą w Kazachstanie,</w:t>
            </w:r>
            <w:r w:rsidR="0070457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 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ktora składa się z</w:t>
            </w:r>
            <w:r w:rsidR="0070457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 ponad 30 dużych przedsiębiorstw i zakładów, 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działających </w:t>
            </w:r>
            <w:r w:rsidR="009B3656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z 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>powodzeniem</w:t>
            </w:r>
            <w:r w:rsidR="00704571" w:rsidRPr="0070457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 w dziedzinie energetyki, budowy maszyn elektrycznych i budownictwa.</w:t>
            </w:r>
            <w:r w:rsidR="007A3731">
              <w:rPr>
                <w:rStyle w:val="Pogrubienie"/>
                <w:rFonts w:ascii="Times New Roman" w:hAnsi="Times New Roman"/>
                <w:b w:val="0"/>
                <w:color w:val="000000"/>
                <w:shd w:val="clear" w:color="auto" w:fill="FFFFFF"/>
                <w:lang w:val="pl-PL"/>
              </w:rPr>
              <w:t xml:space="preserve"> Do tej grupy firm należy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Kentau Transformer Plant (Kentau) oraz wyspecjalizowana firma JSC "Wiring", wykonująca prace elektryczne o dowolnej złożoności, posiadająca bogate doświadczenie i 10 wyspecjalizowanych działów instalacyjnych, w tym "Plant of electrical products", jedyną firmę w Kazachstanie, któr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a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produkuje system tras kablowych. Produkcja firmy Alageum Electric 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posiada certyfikaty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zgodn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ości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 xml:space="preserve">z kazachstańskimi i 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międzynarodowymi 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standardami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jakości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, produkcja której jest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eksportowana do krajów WNP i Bliskiego Wschodu.</w:t>
            </w:r>
          </w:p>
          <w:p w:rsidR="00704571" w:rsidRPr="00704571" w:rsidRDefault="00704571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704571" w:rsidRDefault="00DC3AB3" w:rsidP="007A3731">
            <w:pPr>
              <w:mirrorIndents/>
              <w:rPr>
                <w:rFonts w:ascii="Times New Roman" w:hAnsi="Times New Roman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>: pozyska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>nie strategicznego partnera do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 xml:space="preserve"> realizacji projektów dotyczących organizacji produkcji stali transformatorowej (elektrycznej) </w:t>
            </w:r>
            <w:r w:rsidR="007A3731">
              <w:rPr>
                <w:rFonts w:ascii="Times New Roman" w:hAnsi="Times New Roman"/>
                <w:color w:val="000000"/>
                <w:lang w:val="pl-PL"/>
              </w:rPr>
              <w:t xml:space="preserve">oraz oleju transformatorowego </w:t>
            </w:r>
            <w:r w:rsidR="00704571" w:rsidRPr="00704571">
              <w:rPr>
                <w:rFonts w:ascii="Times New Roman" w:hAnsi="Times New Roman"/>
                <w:color w:val="000000"/>
                <w:lang w:val="pl-PL"/>
              </w:rPr>
              <w:t>w Kazachstanie.</w:t>
            </w:r>
          </w:p>
        </w:tc>
      </w:tr>
      <w:tr w:rsidR="002614C6" w:rsidRPr="00E3418F" w:rsidTr="00BD0DE8"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lastRenderedPageBreak/>
              <w:t>7</w:t>
            </w:r>
          </w:p>
        </w:tc>
        <w:tc>
          <w:tcPr>
            <w:tcW w:w="1843" w:type="dxa"/>
          </w:tcPr>
          <w:p w:rsidR="002614C6" w:rsidRPr="00704571" w:rsidRDefault="00017AF7" w:rsidP="00017AF7">
            <w:pPr>
              <w:rPr>
                <w:rFonts w:ascii="Times New Roman" w:hAnsi="Times New Roman"/>
                <w:b/>
                <w:color w:val="000000"/>
                <w:lang w:val="en-US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Mikhail </w:t>
            </w:r>
            <w:r w:rsidR="00704571">
              <w:rPr>
                <w:rFonts w:ascii="Times New Roman" w:hAnsi="Times New Roman"/>
                <w:b/>
                <w:color w:val="000000"/>
              </w:rPr>
              <w:t xml:space="preserve">Bobrov </w:t>
            </w:r>
          </w:p>
        </w:tc>
        <w:tc>
          <w:tcPr>
            <w:tcW w:w="2693" w:type="dxa"/>
          </w:tcPr>
          <w:p w:rsidR="002614C6" w:rsidRPr="00704571" w:rsidRDefault="00FA10D1" w:rsidP="00FA10D1">
            <w:pPr>
              <w:ind w:right="112"/>
              <w:rPr>
                <w:rFonts w:ascii="Times New Roman" w:hAnsi="Times New Roman"/>
                <w:b/>
                <w:color w:val="000000"/>
                <w:lang w:val="pl-PL"/>
              </w:rPr>
            </w:pPr>
            <w:r>
              <w:rPr>
                <w:rFonts w:ascii="Times New Roman" w:hAnsi="Times New Roman"/>
                <w:b/>
                <w:color w:val="000000"/>
                <w:lang w:val="pl-PL"/>
              </w:rPr>
              <w:t>Doradca D</w:t>
            </w:r>
            <w:r w:rsidR="00704571" w:rsidRPr="00704571">
              <w:rPr>
                <w:rFonts w:ascii="Times New Roman" w:hAnsi="Times New Roman"/>
                <w:b/>
                <w:color w:val="000000"/>
                <w:lang w:val="pl-PL"/>
              </w:rPr>
              <w:t xml:space="preserve">yrektora </w:t>
            </w:r>
            <w:r>
              <w:rPr>
                <w:rFonts w:ascii="Times New Roman" w:hAnsi="Times New Roman"/>
                <w:b/>
                <w:color w:val="000000"/>
                <w:lang w:val="pl-PL"/>
              </w:rPr>
              <w:t>G</w:t>
            </w:r>
            <w:r w:rsidR="00704571">
              <w:rPr>
                <w:rFonts w:ascii="Times New Roman" w:hAnsi="Times New Roman"/>
                <w:b/>
                <w:color w:val="000000"/>
                <w:lang w:val="pl-PL"/>
              </w:rPr>
              <w:t xml:space="preserve">eneralnego </w:t>
            </w:r>
            <w:r>
              <w:rPr>
                <w:rFonts w:ascii="Times New Roman" w:hAnsi="Times New Roman"/>
                <w:b/>
                <w:color w:val="000000"/>
                <w:lang w:val="pl-PL"/>
              </w:rPr>
              <w:t>„</w:t>
            </w:r>
            <w:r w:rsidR="00704571">
              <w:rPr>
                <w:rFonts w:ascii="Times New Roman" w:hAnsi="Times New Roman"/>
                <w:b/>
                <w:color w:val="000000"/>
                <w:lang w:val="pl-PL"/>
              </w:rPr>
              <w:t>Kazenergokabel</w:t>
            </w:r>
            <w:r>
              <w:rPr>
                <w:rFonts w:ascii="Times New Roman" w:hAnsi="Times New Roman"/>
                <w:b/>
                <w:color w:val="000000"/>
                <w:lang w:val="pl-PL"/>
              </w:rPr>
              <w:t>” JSC</w:t>
            </w:r>
          </w:p>
        </w:tc>
        <w:tc>
          <w:tcPr>
            <w:tcW w:w="2130" w:type="dxa"/>
          </w:tcPr>
          <w:p w:rsidR="002614C6" w:rsidRPr="002614C6" w:rsidRDefault="00704571" w:rsidP="00BD0DE8">
            <w:pPr>
              <w:mirrorIndents/>
              <w:rPr>
                <w:rFonts w:ascii="Times New Roman" w:hAnsi="Times New Roman"/>
                <w:color w:val="000000"/>
              </w:rPr>
            </w:pPr>
            <w:r w:rsidRPr="00704571">
              <w:rPr>
                <w:rFonts w:ascii="Times New Roman" w:hAnsi="Times New Roman"/>
                <w:color w:val="000000"/>
              </w:rPr>
              <w:t>Produkcja kabli</w:t>
            </w:r>
          </w:p>
        </w:tc>
        <w:tc>
          <w:tcPr>
            <w:tcW w:w="8927" w:type="dxa"/>
          </w:tcPr>
          <w:p w:rsidR="002614C6" w:rsidRPr="00AE3DE0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AE3DE0">
              <w:rPr>
                <w:noProof/>
                <w:lang w:val="pl-PL" w:eastAsia="pl-PL"/>
              </w:rPr>
              <w:drawing>
                <wp:anchor distT="0" distB="0" distL="114300" distR="114300" simplePos="0" relativeHeight="251655168" behindDoc="0" locked="0" layoutInCell="1" allowOverlap="1" wp14:anchorId="2D5C765A" wp14:editId="4F3522C7">
                  <wp:simplePos x="0" y="0"/>
                  <wp:positionH relativeFrom="column">
                    <wp:posOffset>-45037</wp:posOffset>
                  </wp:positionH>
                  <wp:positionV relativeFrom="paragraph">
                    <wp:posOffset>-94004</wp:posOffset>
                  </wp:positionV>
                  <wp:extent cx="1104900" cy="1473200"/>
                  <wp:effectExtent l="0" t="0" r="0" b="0"/>
                  <wp:wrapSquare wrapText="bothSides"/>
                  <wp:docPr id="2" name="Рисунок 2" descr="ÐÐ°ÑÑÐ¸Ð½ÐºÐ¸ Ð¿Ð¾ Ð·Ð°Ð¿ÑÐ¾ÑÑ Ð±Ð¾Ð±ÑÐ¾Ð² Ð²Ð»Ð°Ð´Ð¸Ð¼Ð¸Ñ ÑÐºÐ¾Ð²Ð»ÐµÐ²Ð¸Ñ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Ð°ÑÑÐ¸Ð½ÐºÐ¸ Ð¿Ð¾ Ð·Ð°Ð¿ÑÐ¾ÑÑ Ð±Ð¾Ð±ÑÐ¾Ð² Ð²Ð»Ð°Ð´Ð¸Ð¼Ð¸Ñ ÑÐºÐ¾Ð²Ð»ÐµÐ²Ð¸Ñ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47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04571" w:rsidRPr="00AE3DE0">
              <w:rPr>
                <w:rFonts w:ascii="Times New Roman" w:hAnsi="Times New Roman"/>
                <w:noProof/>
                <w:lang w:val="pl-PL"/>
              </w:rPr>
              <w:t>JSC "Kazenergokabel" jest największym krajowym producentem kabli z nomenklaturą produktów ponad 17 000 tytułów i rozmiarów etykiet. W 2017</w:t>
            </w:r>
            <w:r w:rsidR="009B3656" w:rsidRPr="00AE3DE0">
              <w:rPr>
                <w:rFonts w:ascii="Times New Roman" w:hAnsi="Times New Roman"/>
                <w:noProof/>
                <w:lang w:val="pl-PL"/>
              </w:rPr>
              <w:t xml:space="preserve"> roku </w:t>
            </w:r>
            <w:r w:rsidR="00AE3DE0" w:rsidRPr="00AE3DE0">
              <w:rPr>
                <w:rFonts w:ascii="Times New Roman" w:hAnsi="Times New Roman"/>
                <w:noProof/>
                <w:lang w:val="pl-PL"/>
              </w:rPr>
              <w:t xml:space="preserve">ruszyła </w:t>
            </w:r>
            <w:r w:rsidR="009B3656" w:rsidRPr="00AE3DE0">
              <w:rPr>
                <w:rFonts w:ascii="Times New Roman" w:hAnsi="Times New Roman"/>
                <w:noProof/>
                <w:lang w:val="pl-PL"/>
              </w:rPr>
              <w:t>produkcja kabli marek KGTP</w:t>
            </w:r>
            <w:r w:rsidR="00704571" w:rsidRPr="00AE3DE0">
              <w:rPr>
                <w:rFonts w:ascii="Times New Roman" w:hAnsi="Times New Roman"/>
                <w:noProof/>
                <w:lang w:val="pl-PL"/>
              </w:rPr>
              <w:t xml:space="preserve"> i KGTP-CHL z izolacją i osłoną z termoplastycznego elastomeru (które są pełnoprawnym odpowiednikiem rosyjskich marek KG i KG-CHL), których</w:t>
            </w:r>
            <w:r w:rsidR="009B3656" w:rsidRPr="00AE3DE0">
              <w:rPr>
                <w:rFonts w:ascii="Times New Roman" w:hAnsi="Times New Roman"/>
                <w:noProof/>
                <w:lang w:val="pl-PL"/>
              </w:rPr>
              <w:t xml:space="preserve"> parametry techniczne przewyższa</w:t>
            </w:r>
            <w:r w:rsidR="00704571" w:rsidRPr="00AE3DE0">
              <w:rPr>
                <w:rFonts w:ascii="Times New Roman" w:hAnsi="Times New Roman"/>
                <w:noProof/>
                <w:lang w:val="pl-PL"/>
              </w:rPr>
              <w:t xml:space="preserve">ją rosyjskie odpowiedniki. </w:t>
            </w:r>
            <w:r w:rsidR="00704571" w:rsidRPr="00AE3DE0">
              <w:rPr>
                <w:rFonts w:ascii="Times New Roman" w:hAnsi="Times New Roman"/>
                <w:color w:val="000000"/>
                <w:lang w:val="pl-PL"/>
              </w:rPr>
              <w:t>W 2018 roku z sukcesem zrealizowano projekt seryjnej produkcji kabli i przewodów ze stopu aluminium, który pozwoli użytkownikowi końcowemu znacznie obniżyć koszty zakupu produktów, które nie mają gorszej jakości niż analogi miedzi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>ane. Ponadto opanowano</w:t>
            </w:r>
            <w:r w:rsidR="00704571" w:rsidRPr="00AE3DE0">
              <w:rPr>
                <w:rFonts w:ascii="Times New Roman" w:hAnsi="Times New Roman"/>
                <w:color w:val="000000"/>
                <w:lang w:val="pl-PL"/>
              </w:rPr>
              <w:t xml:space="preserve"> produkcję kabli bezhalogenowych, które pozwoliły na zapewnienie produkcji wyrobów, których jakość jest w pełni zgodna z międzynarodowymi standardami nierozprzestrzeniania się spalania. Obecnie firma pracuje nad rozwojem produkcji kabli światłowodowych; projekt zaplanowano na 2019 rok.</w:t>
            </w:r>
          </w:p>
          <w:p w:rsidR="002614C6" w:rsidRPr="00AE3DE0" w:rsidRDefault="002614C6" w:rsidP="00BD0DE8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704571" w:rsidRDefault="00DC3AB3" w:rsidP="00AE3DE0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AE3DE0"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 xml:space="preserve">: przyciągnięcie </w:t>
            </w:r>
            <w:r w:rsidR="00704571" w:rsidRPr="00AE3DE0">
              <w:rPr>
                <w:rFonts w:ascii="Times New Roman" w:hAnsi="Times New Roman"/>
                <w:color w:val="000000"/>
                <w:lang w:val="pl-PL"/>
              </w:rPr>
              <w:t>Tele-Fonika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 xml:space="preserve"> Cables</w:t>
            </w:r>
            <w:r w:rsidR="00704571" w:rsidRPr="00AE3DE0">
              <w:rPr>
                <w:rFonts w:ascii="Times New Roman" w:hAnsi="Times New Roman"/>
                <w:color w:val="000000"/>
                <w:lang w:val="pl-PL"/>
              </w:rPr>
              <w:t xml:space="preserve"> jako partnera strategicznego i 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 xml:space="preserve">przyciągnięcie </w:t>
            </w:r>
            <w:r w:rsidR="00704571" w:rsidRPr="00AE3DE0">
              <w:rPr>
                <w:rFonts w:ascii="Times New Roman" w:hAnsi="Times New Roman"/>
                <w:color w:val="000000"/>
                <w:lang w:val="pl-PL"/>
              </w:rPr>
              <w:t>partnera do realizacji katody aluminiowej.</w:t>
            </w:r>
          </w:p>
        </w:tc>
      </w:tr>
      <w:tr w:rsidR="002614C6" w:rsidRPr="00DC3AB3" w:rsidTr="00BD0DE8">
        <w:tc>
          <w:tcPr>
            <w:tcW w:w="568" w:type="dxa"/>
          </w:tcPr>
          <w:p w:rsidR="002614C6" w:rsidRPr="002614C6" w:rsidRDefault="002614C6" w:rsidP="00BD0DE8">
            <w:pPr>
              <w:mirrorIndents/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>8</w:t>
            </w:r>
          </w:p>
        </w:tc>
        <w:tc>
          <w:tcPr>
            <w:tcW w:w="1843" w:type="dxa"/>
          </w:tcPr>
          <w:p w:rsidR="002614C6" w:rsidRPr="00D229FF" w:rsidRDefault="00017AF7" w:rsidP="00017AF7">
            <w:pPr>
              <w:rPr>
                <w:rFonts w:ascii="Times New Roman" w:hAnsi="Times New Roman"/>
                <w:b/>
                <w:color w:val="000000"/>
                <w:lang w:val="en-US"/>
              </w:rPr>
            </w:pPr>
            <w:r>
              <w:rPr>
                <w:rFonts w:ascii="Times New Roman" w:hAnsi="Times New Roman"/>
                <w:b/>
                <w:color w:val="000000"/>
              </w:rPr>
              <w:t xml:space="preserve">Victor </w:t>
            </w:r>
            <w:r w:rsidR="00D229FF">
              <w:rPr>
                <w:rFonts w:ascii="Times New Roman" w:hAnsi="Times New Roman"/>
                <w:b/>
                <w:color w:val="000000"/>
              </w:rPr>
              <w:t xml:space="preserve">Lita </w:t>
            </w:r>
          </w:p>
        </w:tc>
        <w:tc>
          <w:tcPr>
            <w:tcW w:w="2693" w:type="dxa"/>
          </w:tcPr>
          <w:p w:rsidR="002614C6" w:rsidRPr="002614C6" w:rsidRDefault="00CF079C" w:rsidP="00FA10D1">
            <w:pPr>
              <w:ind w:right="112"/>
              <w:rPr>
                <w:rFonts w:ascii="Times New Roman" w:hAnsi="Times New Roman"/>
                <w:b/>
                <w:color w:val="000000"/>
              </w:rPr>
            </w:pPr>
            <w:r w:rsidRPr="00CF079C">
              <w:rPr>
                <w:rFonts w:ascii="Times New Roman" w:hAnsi="Times New Roman"/>
                <w:b/>
                <w:color w:val="000000"/>
              </w:rPr>
              <w:t xml:space="preserve">Dyrektor </w:t>
            </w:r>
            <w:r w:rsidR="00FA10D1">
              <w:rPr>
                <w:rFonts w:ascii="Times New Roman" w:hAnsi="Times New Roman"/>
                <w:b/>
                <w:color w:val="000000"/>
                <w:lang w:val="pl-PL"/>
              </w:rPr>
              <w:t>G</w:t>
            </w:r>
            <w:r w:rsidRPr="00CF079C">
              <w:rPr>
                <w:rFonts w:ascii="Times New Roman" w:hAnsi="Times New Roman"/>
                <w:b/>
                <w:color w:val="000000"/>
              </w:rPr>
              <w:t>eneralny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 </w:t>
            </w:r>
            <w:r w:rsidR="00FA10D1">
              <w:rPr>
                <w:rFonts w:ascii="Times New Roman" w:hAnsi="Times New Roman"/>
                <w:b/>
                <w:color w:val="000000"/>
                <w:lang w:val="en-US"/>
              </w:rPr>
              <w:t>“</w:t>
            </w:r>
            <w:proofErr w:type="spellStart"/>
            <w:r w:rsidR="00FA10D1">
              <w:rPr>
                <w:rFonts w:ascii="Times New Roman" w:hAnsi="Times New Roman"/>
                <w:b/>
                <w:color w:val="000000"/>
                <w:lang w:val="en-US"/>
              </w:rPr>
              <w:t>Giessenhaus</w:t>
            </w:r>
            <w:proofErr w:type="spellEnd"/>
            <w:r w:rsidR="00FA10D1">
              <w:rPr>
                <w:rFonts w:ascii="Times New Roman" w:hAnsi="Times New Roman"/>
                <w:b/>
                <w:color w:val="000000"/>
                <w:lang w:val="en-US"/>
              </w:rPr>
              <w:t>”</w:t>
            </w:r>
            <w:r w:rsidR="00FA10D1" w:rsidRPr="002614C6">
              <w:rPr>
                <w:rFonts w:ascii="Times New Roman" w:hAnsi="Times New Roman"/>
                <w:b/>
                <w:color w:val="000000"/>
                <w:lang w:val="en-US"/>
              </w:rPr>
              <w:t xml:space="preserve"> LLP</w:t>
            </w:r>
          </w:p>
        </w:tc>
        <w:tc>
          <w:tcPr>
            <w:tcW w:w="2130" w:type="dxa"/>
          </w:tcPr>
          <w:p w:rsidR="002614C6" w:rsidRPr="002614C6" w:rsidRDefault="00CF079C" w:rsidP="000A6684">
            <w:pPr>
              <w:mirrorIndents/>
              <w:rPr>
                <w:rFonts w:ascii="Times New Roman" w:hAnsi="Times New Roman"/>
                <w:color w:val="000000"/>
              </w:rPr>
            </w:pPr>
            <w:r w:rsidRPr="00CF079C">
              <w:rPr>
                <w:rFonts w:ascii="Times New Roman" w:hAnsi="Times New Roman"/>
                <w:color w:val="000000"/>
              </w:rPr>
              <w:t>Produkcja aluminium</w:t>
            </w:r>
            <w:r w:rsidR="000A6684" w:rsidRPr="00CF079C">
              <w:rPr>
                <w:rFonts w:ascii="Times New Roman" w:hAnsi="Times New Roman"/>
                <w:color w:val="000000"/>
              </w:rPr>
              <w:t xml:space="preserve"> stopowego</w:t>
            </w:r>
          </w:p>
        </w:tc>
        <w:tc>
          <w:tcPr>
            <w:tcW w:w="8927" w:type="dxa"/>
          </w:tcPr>
          <w:p w:rsidR="00CF079C" w:rsidRPr="00AE3DE0" w:rsidRDefault="002614C6" w:rsidP="00CF079C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noProof/>
                <w:lang w:val="pl-PL" w:eastAsia="pl-PL"/>
              </w:rPr>
              <w:drawing>
                <wp:anchor distT="0" distB="0" distL="114300" distR="114300" simplePos="0" relativeHeight="251657216" behindDoc="1" locked="0" layoutInCell="1" allowOverlap="1">
                  <wp:simplePos x="0" y="0"/>
                  <wp:positionH relativeFrom="column">
                    <wp:posOffset>-394167</wp:posOffset>
                  </wp:positionH>
                  <wp:positionV relativeFrom="paragraph">
                    <wp:posOffset>34506</wp:posOffset>
                  </wp:positionV>
                  <wp:extent cx="1314450" cy="876300"/>
                  <wp:effectExtent l="0" t="0" r="0" b="0"/>
                  <wp:wrapTight wrapText="bothSides">
                    <wp:wrapPolygon edited="0">
                      <wp:start x="0" y="0"/>
                      <wp:lineTo x="0" y="21130"/>
                      <wp:lineTo x="21287" y="21130"/>
                      <wp:lineTo x="21287" y="0"/>
                      <wp:lineTo x="0" y="0"/>
                    </wp:wrapPolygon>
                  </wp:wrapTight>
                  <wp:docPr id="1" name="Рисунок 1" descr="https://newsib.net/wp-content/uploads/2017/10/1-3-1-1-300x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newsib.net/wp-content/uploads/2017/10/1-3-1-1-300x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F079C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CF079C" w:rsidRPr="00AE3DE0">
              <w:rPr>
                <w:rFonts w:ascii="Times New Roman" w:hAnsi="Times New Roman"/>
                <w:b/>
                <w:color w:val="000000"/>
                <w:lang w:val="pl-PL"/>
              </w:rPr>
              <w:t xml:space="preserve">LLP "Giessenhaus" </w:t>
            </w:r>
            <w:r w:rsidR="00CF079C" w:rsidRPr="00AE3DE0">
              <w:rPr>
                <w:rFonts w:ascii="Times New Roman" w:hAnsi="Times New Roman"/>
                <w:color w:val="000000"/>
                <w:lang w:val="pl-PL"/>
              </w:rPr>
              <w:t>realizuje produkcję stopowego aluminium w Pawłodarskiej</w:t>
            </w:r>
            <w:r w:rsidR="00635736" w:rsidRPr="00AE3DE0">
              <w:rPr>
                <w:rFonts w:ascii="Times New Roman" w:hAnsi="Times New Roman"/>
                <w:color w:val="000000"/>
                <w:lang w:val="pl-PL"/>
              </w:rPr>
              <w:t xml:space="preserve"> Specjalnej Strefie Ekonomicznej</w:t>
            </w:r>
            <w:r w:rsidR="00CF079C" w:rsidRPr="00AE3DE0">
              <w:rPr>
                <w:rFonts w:ascii="Times New Roman" w:hAnsi="Times New Roman"/>
                <w:color w:val="000000"/>
                <w:lang w:val="pl-PL"/>
              </w:rPr>
              <w:t>.</w:t>
            </w:r>
          </w:p>
          <w:p w:rsidR="002614C6" w:rsidRPr="00AE3DE0" w:rsidRDefault="00CF079C" w:rsidP="00CF079C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AE3DE0">
              <w:rPr>
                <w:rFonts w:ascii="Times New Roman" w:hAnsi="Times New Roman"/>
                <w:color w:val="000000"/>
                <w:lang w:val="pl-PL"/>
              </w:rPr>
              <w:t xml:space="preserve">Koszt projektu, który rozpoczął się w 2017 r., to 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>4,9 miliardy</w:t>
            </w:r>
            <w:r w:rsidRPr="00AE3DE0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proofErr w:type="spellStart"/>
            <w:r w:rsidRPr="00AE3DE0">
              <w:rPr>
                <w:rFonts w:ascii="Times New Roman" w:hAnsi="Times New Roman"/>
                <w:color w:val="000000"/>
                <w:lang w:val="pl-PL"/>
              </w:rPr>
              <w:t>tenge</w:t>
            </w:r>
            <w:proofErr w:type="spellEnd"/>
            <w:r w:rsidRPr="00AE3DE0">
              <w:rPr>
                <w:rFonts w:ascii="Times New Roman" w:hAnsi="Times New Roman"/>
                <w:color w:val="000000"/>
                <w:lang w:val="pl-PL"/>
              </w:rPr>
              <w:t>. Finansowane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 xml:space="preserve"> to jest</w:t>
            </w:r>
            <w:r w:rsidRPr="00AE3DE0">
              <w:rPr>
                <w:rFonts w:ascii="Times New Roman" w:hAnsi="Times New Roman"/>
                <w:color w:val="000000"/>
                <w:lang w:val="pl-PL"/>
              </w:rPr>
              <w:t xml:space="preserve"> ze środków własnych firmy. Pierwot</w:t>
            </w:r>
            <w:r w:rsidR="00AE3DE0" w:rsidRPr="00AE3DE0">
              <w:rPr>
                <w:rFonts w:ascii="Times New Roman" w:hAnsi="Times New Roman"/>
                <w:color w:val="000000"/>
                <w:lang w:val="pl-PL"/>
              </w:rPr>
              <w:t xml:space="preserve">ne aluminium jest wykorzystywany do produkcji </w:t>
            </w:r>
            <w:r w:rsidR="00AE3DE0" w:rsidRPr="00AE3DE0">
              <w:rPr>
                <w:color w:val="000000"/>
                <w:lang w:val="en-US"/>
              </w:rPr>
              <w:t>JSC "Kazakhstan electrolysis plant"</w:t>
            </w:r>
            <w:r w:rsidRPr="00AE3DE0">
              <w:rPr>
                <w:rFonts w:ascii="Times New Roman" w:hAnsi="Times New Roman"/>
                <w:color w:val="000000"/>
                <w:lang w:val="pl-PL"/>
              </w:rPr>
              <w:t>. Zdolność projektowa wynosi 36 tysięcy ton produktów rocznie. Stop służy do produkcji kół samochodowych, dysków.</w:t>
            </w:r>
          </w:p>
          <w:p w:rsidR="000332B1" w:rsidRPr="00AE3DE0" w:rsidRDefault="000332B1" w:rsidP="00CF079C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</w:p>
          <w:p w:rsidR="002614C6" w:rsidRPr="00DC3AB3" w:rsidRDefault="00DC3AB3" w:rsidP="00BD0DE8">
            <w:pPr>
              <w:mirrorIndents/>
              <w:rPr>
                <w:rFonts w:ascii="Times New Roman" w:hAnsi="Times New Roman"/>
                <w:lang w:val="pl-PL"/>
              </w:rPr>
            </w:pPr>
            <w:r w:rsidRPr="00AE3DE0">
              <w:rPr>
                <w:rFonts w:ascii="Times New Roman" w:hAnsi="Times New Roman"/>
                <w:color w:val="000000"/>
                <w:lang w:val="pl-PL"/>
              </w:rPr>
              <w:t>Oczekiwania</w:t>
            </w:r>
            <w:r w:rsidR="000332B1" w:rsidRPr="00AE3DE0">
              <w:rPr>
                <w:rFonts w:ascii="Times New Roman" w:hAnsi="Times New Roman"/>
                <w:color w:val="000000"/>
                <w:lang w:val="pl-PL"/>
              </w:rPr>
              <w:t>: przyciągnięcie inwestora strategicznego przy realizacji projektów do produkcji stopów aluminium. Poszukuje również partnera do sprzedaży produktów.</w:t>
            </w:r>
          </w:p>
        </w:tc>
      </w:tr>
      <w:tr w:rsidR="002614C6" w:rsidRPr="0089306B" w:rsidTr="00BD0DE8">
        <w:trPr>
          <w:trHeight w:val="1905"/>
        </w:trPr>
        <w:tc>
          <w:tcPr>
            <w:tcW w:w="568" w:type="dxa"/>
          </w:tcPr>
          <w:p w:rsidR="002614C6" w:rsidRPr="00662B15" w:rsidRDefault="00662B15" w:rsidP="00BD0DE8">
            <w:pPr>
              <w:mirrorIndents/>
              <w:rPr>
                <w:rFonts w:ascii="Times New Roman" w:hAnsi="Times New Roman"/>
                <w:b/>
                <w:color w:val="000000"/>
                <w:lang w:val="pl-PL"/>
              </w:rPr>
            </w:pPr>
            <w:r>
              <w:rPr>
                <w:rFonts w:ascii="Times New Roman" w:hAnsi="Times New Roman"/>
                <w:b/>
                <w:color w:val="000000"/>
                <w:lang w:val="pl-PL"/>
              </w:rPr>
              <w:t>9</w:t>
            </w:r>
          </w:p>
        </w:tc>
        <w:tc>
          <w:tcPr>
            <w:tcW w:w="1843" w:type="dxa"/>
          </w:tcPr>
          <w:p w:rsidR="002614C6" w:rsidRPr="002614C6" w:rsidRDefault="00017AF7" w:rsidP="00017AF7">
            <w:pPr>
              <w:rPr>
                <w:rFonts w:ascii="Times New Roman" w:hAnsi="Times New Roman"/>
                <w:b/>
                <w:color w:val="000000"/>
              </w:rPr>
            </w:pPr>
            <w:r w:rsidRPr="002614C6">
              <w:rPr>
                <w:rFonts w:ascii="Times New Roman" w:hAnsi="Times New Roman"/>
                <w:b/>
                <w:color w:val="000000"/>
              </w:rPr>
              <w:t xml:space="preserve">Marat </w:t>
            </w:r>
            <w:r w:rsidR="002614C6" w:rsidRPr="002614C6">
              <w:rPr>
                <w:rFonts w:ascii="Times New Roman" w:hAnsi="Times New Roman"/>
                <w:b/>
                <w:color w:val="000000"/>
              </w:rPr>
              <w:t xml:space="preserve">Bakauov </w:t>
            </w:r>
          </w:p>
        </w:tc>
        <w:tc>
          <w:tcPr>
            <w:tcW w:w="2693" w:type="dxa"/>
          </w:tcPr>
          <w:p w:rsidR="002614C6" w:rsidRPr="002614C6" w:rsidRDefault="000332B1" w:rsidP="00662B15">
            <w:pPr>
              <w:rPr>
                <w:rFonts w:ascii="Times New Roman" w:hAnsi="Times New Roman"/>
                <w:b/>
                <w:color w:val="000000"/>
                <w:lang w:val="en-US"/>
              </w:rPr>
            </w:pPr>
            <w:proofErr w:type="spellStart"/>
            <w:r>
              <w:rPr>
                <w:rFonts w:ascii="Times New Roman" w:hAnsi="Times New Roman"/>
                <w:b/>
                <w:color w:val="000000"/>
                <w:lang w:val="en-US"/>
              </w:rPr>
              <w:t>Dyrek</w:t>
            </w:r>
            <w:r w:rsidR="00662B15">
              <w:rPr>
                <w:rFonts w:ascii="Times New Roman" w:hAnsi="Times New Roman"/>
                <w:b/>
                <w:color w:val="000000"/>
                <w:lang w:val="en-US"/>
              </w:rPr>
              <w:t>tor</w:t>
            </w:r>
            <w:proofErr w:type="spellEnd"/>
            <w:r w:rsidR="00662B15">
              <w:rPr>
                <w:rFonts w:ascii="Times New Roman" w:hAnsi="Times New Roman"/>
                <w:b/>
                <w:color w:val="000000"/>
                <w:lang w:val="en-US"/>
              </w:rPr>
              <w:t xml:space="preserve"> </w:t>
            </w:r>
            <w:r w:rsidR="002614C6" w:rsidRPr="002614C6">
              <w:rPr>
                <w:rFonts w:ascii="Times New Roman" w:hAnsi="Times New Roman"/>
                <w:b/>
                <w:color w:val="000000"/>
                <w:lang w:val="en-US"/>
              </w:rPr>
              <w:t xml:space="preserve"> </w:t>
            </w:r>
            <w:r w:rsidR="00662B15">
              <w:rPr>
                <w:rFonts w:ascii="Times New Roman" w:hAnsi="Times New Roman"/>
                <w:b/>
                <w:color w:val="000000"/>
                <w:lang w:val="en-US"/>
              </w:rPr>
              <w:t xml:space="preserve">“Agro </w:t>
            </w:r>
            <w:proofErr w:type="spellStart"/>
            <w:r w:rsidR="00662B15">
              <w:rPr>
                <w:rFonts w:ascii="Times New Roman" w:hAnsi="Times New Roman"/>
                <w:b/>
                <w:color w:val="000000"/>
                <w:lang w:val="en-US"/>
              </w:rPr>
              <w:t>Ondrys</w:t>
            </w:r>
            <w:proofErr w:type="spellEnd"/>
            <w:r w:rsidR="00662B15">
              <w:rPr>
                <w:rFonts w:ascii="Times New Roman" w:hAnsi="Times New Roman"/>
                <w:b/>
                <w:color w:val="000000"/>
                <w:lang w:val="en-US"/>
              </w:rPr>
              <w:t>”</w:t>
            </w:r>
            <w:r w:rsidR="00662B15" w:rsidRPr="002614C6">
              <w:rPr>
                <w:rFonts w:ascii="Times New Roman" w:hAnsi="Times New Roman"/>
                <w:b/>
                <w:color w:val="000000"/>
                <w:lang w:val="en-US"/>
              </w:rPr>
              <w:t xml:space="preserve"> LLP</w:t>
            </w:r>
          </w:p>
        </w:tc>
        <w:tc>
          <w:tcPr>
            <w:tcW w:w="2130" w:type="dxa"/>
          </w:tcPr>
          <w:p w:rsidR="002614C6" w:rsidRPr="002614C6" w:rsidRDefault="000332B1" w:rsidP="00BD0DE8">
            <w:pPr>
              <w:rPr>
                <w:rFonts w:ascii="Times New Roman" w:hAnsi="Times New Roman"/>
                <w:color w:val="000000"/>
              </w:rPr>
            </w:pPr>
            <w:r w:rsidRPr="000332B1">
              <w:rPr>
                <w:rFonts w:ascii="Times New Roman" w:hAnsi="Times New Roman"/>
                <w:color w:val="000000"/>
              </w:rPr>
              <w:t>Produkcja skrobi ziemniaczanej</w:t>
            </w:r>
          </w:p>
        </w:tc>
        <w:tc>
          <w:tcPr>
            <w:tcW w:w="8927" w:type="dxa"/>
          </w:tcPr>
          <w:p w:rsidR="00DC3AB3" w:rsidRDefault="002614C6" w:rsidP="0089306B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 w:rsidRPr="002614C6">
              <w:rPr>
                <w:noProof/>
                <w:color w:val="000000"/>
                <w:lang w:val="pl-PL" w:eastAsia="pl-PL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73025</wp:posOffset>
                  </wp:positionV>
                  <wp:extent cx="781050" cy="1047750"/>
                  <wp:effectExtent l="19050" t="0" r="0" b="0"/>
                  <wp:wrapThrough wrapText="bothSides">
                    <wp:wrapPolygon edited="0">
                      <wp:start x="-527" y="0"/>
                      <wp:lineTo x="-527" y="21207"/>
                      <wp:lineTo x="21600" y="21207"/>
                      <wp:lineTo x="21600" y="0"/>
                      <wp:lineTo x="-527" y="0"/>
                    </wp:wrapPolygon>
                  </wp:wrapThrough>
                  <wp:docPr id="10" name="Рисунок 9" descr="bakauov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akauov.bmp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0332B1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Firma zajmuje się uprawą zbóż, roślin oleistych i warzywnych </w:t>
            </w:r>
            <w:r w:rsidR="0089306B">
              <w:rPr>
                <w:rFonts w:ascii="Times New Roman" w:hAnsi="Times New Roman"/>
                <w:color w:val="000000"/>
                <w:lang w:val="pl-PL"/>
              </w:rPr>
              <w:t>w obwodzie p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>awłodar</w:t>
            </w:r>
            <w:r w:rsidR="0089306B">
              <w:rPr>
                <w:rFonts w:ascii="Times New Roman" w:hAnsi="Times New Roman"/>
                <w:color w:val="000000"/>
                <w:lang w:val="pl-PL"/>
              </w:rPr>
              <w:t>skim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. </w:t>
            </w:r>
            <w:r w:rsidR="0089306B">
              <w:rPr>
                <w:rFonts w:ascii="Times New Roman" w:hAnsi="Times New Roman"/>
                <w:color w:val="000000"/>
                <w:lang w:val="pl-PL"/>
              </w:rPr>
              <w:t>Posiadają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 własn</w:t>
            </w:r>
            <w:r w:rsidR="0089306B">
              <w:rPr>
                <w:rFonts w:ascii="Times New Roman" w:hAnsi="Times New Roman"/>
                <w:color w:val="000000"/>
                <w:lang w:val="pl-PL"/>
              </w:rPr>
              <w:t>e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 w:rsidR="0089306B">
              <w:rPr>
                <w:rFonts w:ascii="Times New Roman" w:hAnsi="Times New Roman"/>
                <w:color w:val="000000"/>
                <w:lang w:val="pl-PL"/>
              </w:rPr>
              <w:t>pola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 o powierzchni ponad 20000 hektarów</w:t>
            </w:r>
            <w:r w:rsidR="00E77D6F">
              <w:rPr>
                <w:rFonts w:ascii="Times New Roman" w:hAnsi="Times New Roman"/>
                <w:color w:val="000000"/>
                <w:lang w:val="pl-PL"/>
              </w:rPr>
              <w:t>, pastwisko do opasu bydła</w:t>
            </w:r>
            <w:r w:rsidR="003C625C">
              <w:rPr>
                <w:rFonts w:ascii="Times New Roman" w:hAnsi="Times New Roman"/>
                <w:color w:val="000000"/>
                <w:lang w:val="pl-PL"/>
              </w:rPr>
              <w:t xml:space="preserve"> i inne</w:t>
            </w:r>
            <w:r w:rsidR="000332B1" w:rsidRPr="000332B1">
              <w:rPr>
                <w:rFonts w:ascii="Times New Roman" w:hAnsi="Times New Roman"/>
                <w:color w:val="000000"/>
                <w:lang w:val="pl-PL"/>
              </w:rPr>
              <w:t xml:space="preserve">. </w:t>
            </w:r>
          </w:p>
          <w:p w:rsidR="002614C6" w:rsidRPr="0089306B" w:rsidRDefault="00DC3AB3" w:rsidP="00DC3AB3">
            <w:pPr>
              <w:mirrorIndents/>
              <w:rPr>
                <w:rFonts w:ascii="Times New Roman" w:hAnsi="Times New Roman"/>
                <w:color w:val="000000"/>
                <w:lang w:val="pl-PL"/>
              </w:rPr>
            </w:pPr>
            <w:r>
              <w:rPr>
                <w:rFonts w:ascii="Times New Roman" w:hAnsi="Times New Roman"/>
                <w:color w:val="000000"/>
                <w:lang w:val="pl-PL"/>
              </w:rPr>
              <w:t>Oczekiwani</w:t>
            </w:r>
            <w:bookmarkStart w:id="0" w:name="_GoBack"/>
            <w:bookmarkEnd w:id="0"/>
            <w:r>
              <w:rPr>
                <w:rFonts w:ascii="Times New Roman" w:hAnsi="Times New Roman"/>
                <w:color w:val="000000"/>
                <w:lang w:val="pl-PL"/>
              </w:rPr>
              <w:t>a: Budowa</w:t>
            </w:r>
            <w:r w:rsidR="000332B1" w:rsidRPr="0089306B">
              <w:rPr>
                <w:rFonts w:ascii="Times New Roman" w:hAnsi="Times New Roman"/>
                <w:color w:val="000000"/>
                <w:lang w:val="pl-PL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val="pl-PL"/>
              </w:rPr>
              <w:t xml:space="preserve">zakładu </w:t>
            </w:r>
            <w:r w:rsidR="000332B1" w:rsidRPr="0089306B">
              <w:rPr>
                <w:rFonts w:ascii="Times New Roman" w:hAnsi="Times New Roman"/>
                <w:color w:val="000000"/>
                <w:lang w:val="pl-PL"/>
              </w:rPr>
              <w:t>do produkcji skrobi ziemniaczanej.</w:t>
            </w:r>
          </w:p>
        </w:tc>
      </w:tr>
    </w:tbl>
    <w:p w:rsidR="002614C6" w:rsidRPr="0089306B" w:rsidRDefault="002614C6" w:rsidP="002614C6">
      <w:pPr>
        <w:mirrorIndents/>
        <w:rPr>
          <w:sz w:val="28"/>
          <w:szCs w:val="28"/>
          <w:lang w:val="pl-PL"/>
        </w:rPr>
      </w:pPr>
    </w:p>
    <w:p w:rsidR="00F97BAD" w:rsidRPr="0089306B" w:rsidRDefault="00F97BAD">
      <w:pPr>
        <w:rPr>
          <w:lang w:val="pl-PL"/>
        </w:rPr>
      </w:pPr>
    </w:p>
    <w:sectPr w:rsidR="00F97BAD" w:rsidRPr="0089306B" w:rsidSect="000332B1">
      <w:pgSz w:w="16838" w:h="11906" w:orient="landscape"/>
      <w:pgMar w:top="850" w:right="709" w:bottom="851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14C6"/>
    <w:rsid w:val="00017AF7"/>
    <w:rsid w:val="00025826"/>
    <w:rsid w:val="00026E6F"/>
    <w:rsid w:val="000332B1"/>
    <w:rsid w:val="00035A88"/>
    <w:rsid w:val="0007248E"/>
    <w:rsid w:val="000A103A"/>
    <w:rsid w:val="000A6684"/>
    <w:rsid w:val="000B4B32"/>
    <w:rsid w:val="000C2187"/>
    <w:rsid w:val="000C36B9"/>
    <w:rsid w:val="00157A04"/>
    <w:rsid w:val="00157DC4"/>
    <w:rsid w:val="00162C2E"/>
    <w:rsid w:val="001A03DB"/>
    <w:rsid w:val="001A3585"/>
    <w:rsid w:val="001D489E"/>
    <w:rsid w:val="001D4E48"/>
    <w:rsid w:val="001E7C62"/>
    <w:rsid w:val="001F3FAD"/>
    <w:rsid w:val="001F7141"/>
    <w:rsid w:val="0020441D"/>
    <w:rsid w:val="00205F97"/>
    <w:rsid w:val="00217070"/>
    <w:rsid w:val="0022334F"/>
    <w:rsid w:val="00243E1D"/>
    <w:rsid w:val="002454D3"/>
    <w:rsid w:val="002521E2"/>
    <w:rsid w:val="002614C6"/>
    <w:rsid w:val="002701BF"/>
    <w:rsid w:val="002E2727"/>
    <w:rsid w:val="002E4611"/>
    <w:rsid w:val="002E62CB"/>
    <w:rsid w:val="00302FF2"/>
    <w:rsid w:val="003200D3"/>
    <w:rsid w:val="00337A71"/>
    <w:rsid w:val="00393266"/>
    <w:rsid w:val="00397AA2"/>
    <w:rsid w:val="003A2EB9"/>
    <w:rsid w:val="003C5089"/>
    <w:rsid w:val="003C625C"/>
    <w:rsid w:val="00402BC5"/>
    <w:rsid w:val="00431FA1"/>
    <w:rsid w:val="00467518"/>
    <w:rsid w:val="00484A85"/>
    <w:rsid w:val="004C50BB"/>
    <w:rsid w:val="004C74A2"/>
    <w:rsid w:val="005200D8"/>
    <w:rsid w:val="0052485C"/>
    <w:rsid w:val="00532EA9"/>
    <w:rsid w:val="00550794"/>
    <w:rsid w:val="0055366D"/>
    <w:rsid w:val="005572B6"/>
    <w:rsid w:val="005871F5"/>
    <w:rsid w:val="005947DF"/>
    <w:rsid w:val="005B25A6"/>
    <w:rsid w:val="005B2C95"/>
    <w:rsid w:val="005C190A"/>
    <w:rsid w:val="005C1C58"/>
    <w:rsid w:val="00603783"/>
    <w:rsid w:val="006061E5"/>
    <w:rsid w:val="006344B1"/>
    <w:rsid w:val="00635736"/>
    <w:rsid w:val="00650653"/>
    <w:rsid w:val="00662B15"/>
    <w:rsid w:val="00681DB0"/>
    <w:rsid w:val="006A4EB4"/>
    <w:rsid w:val="006A5DF6"/>
    <w:rsid w:val="006B46A4"/>
    <w:rsid w:val="006D1E21"/>
    <w:rsid w:val="006E1189"/>
    <w:rsid w:val="006E200A"/>
    <w:rsid w:val="006F0C1A"/>
    <w:rsid w:val="006F5F60"/>
    <w:rsid w:val="006F7A92"/>
    <w:rsid w:val="00704571"/>
    <w:rsid w:val="00713DBC"/>
    <w:rsid w:val="00730ECF"/>
    <w:rsid w:val="00736D93"/>
    <w:rsid w:val="00774CD6"/>
    <w:rsid w:val="00782A1B"/>
    <w:rsid w:val="00790124"/>
    <w:rsid w:val="0079345A"/>
    <w:rsid w:val="007A3731"/>
    <w:rsid w:val="007E02E4"/>
    <w:rsid w:val="007F5165"/>
    <w:rsid w:val="0080666E"/>
    <w:rsid w:val="00823A74"/>
    <w:rsid w:val="00837426"/>
    <w:rsid w:val="00882CC0"/>
    <w:rsid w:val="0089306B"/>
    <w:rsid w:val="008B0110"/>
    <w:rsid w:val="008B6B0D"/>
    <w:rsid w:val="008C6972"/>
    <w:rsid w:val="008D36D7"/>
    <w:rsid w:val="00907444"/>
    <w:rsid w:val="00950410"/>
    <w:rsid w:val="009566A5"/>
    <w:rsid w:val="00960105"/>
    <w:rsid w:val="00963BB3"/>
    <w:rsid w:val="009703B2"/>
    <w:rsid w:val="00970742"/>
    <w:rsid w:val="009B3656"/>
    <w:rsid w:val="009C4A65"/>
    <w:rsid w:val="009F3516"/>
    <w:rsid w:val="00A21289"/>
    <w:rsid w:val="00A27DFD"/>
    <w:rsid w:val="00A31B43"/>
    <w:rsid w:val="00A4282C"/>
    <w:rsid w:val="00A4289D"/>
    <w:rsid w:val="00A42CDB"/>
    <w:rsid w:val="00A9717C"/>
    <w:rsid w:val="00A976F4"/>
    <w:rsid w:val="00AA08DE"/>
    <w:rsid w:val="00AA56F8"/>
    <w:rsid w:val="00AB5989"/>
    <w:rsid w:val="00AD768A"/>
    <w:rsid w:val="00AE3DE0"/>
    <w:rsid w:val="00AE4010"/>
    <w:rsid w:val="00AF3EA2"/>
    <w:rsid w:val="00B058C1"/>
    <w:rsid w:val="00B066BF"/>
    <w:rsid w:val="00B162E2"/>
    <w:rsid w:val="00B50D1D"/>
    <w:rsid w:val="00B8742B"/>
    <w:rsid w:val="00B945AC"/>
    <w:rsid w:val="00BB554E"/>
    <w:rsid w:val="00BF18CB"/>
    <w:rsid w:val="00C028CC"/>
    <w:rsid w:val="00C44BA0"/>
    <w:rsid w:val="00C54F00"/>
    <w:rsid w:val="00C866A9"/>
    <w:rsid w:val="00C87069"/>
    <w:rsid w:val="00C87EE6"/>
    <w:rsid w:val="00C9062D"/>
    <w:rsid w:val="00CA3E3F"/>
    <w:rsid w:val="00CA44A9"/>
    <w:rsid w:val="00CE2FFF"/>
    <w:rsid w:val="00CE4A05"/>
    <w:rsid w:val="00CF079C"/>
    <w:rsid w:val="00D00CDD"/>
    <w:rsid w:val="00D229FF"/>
    <w:rsid w:val="00D2763E"/>
    <w:rsid w:val="00D33CC8"/>
    <w:rsid w:val="00D51B2E"/>
    <w:rsid w:val="00D727D9"/>
    <w:rsid w:val="00D94C41"/>
    <w:rsid w:val="00D95199"/>
    <w:rsid w:val="00D96693"/>
    <w:rsid w:val="00DA062C"/>
    <w:rsid w:val="00DA1C07"/>
    <w:rsid w:val="00DB4166"/>
    <w:rsid w:val="00DC0A63"/>
    <w:rsid w:val="00DC3AB3"/>
    <w:rsid w:val="00DF55C3"/>
    <w:rsid w:val="00DF6C4A"/>
    <w:rsid w:val="00E3418F"/>
    <w:rsid w:val="00E6356F"/>
    <w:rsid w:val="00E65491"/>
    <w:rsid w:val="00E77D6F"/>
    <w:rsid w:val="00ED1B49"/>
    <w:rsid w:val="00ED343C"/>
    <w:rsid w:val="00EE65C2"/>
    <w:rsid w:val="00EF0362"/>
    <w:rsid w:val="00F06F17"/>
    <w:rsid w:val="00F07278"/>
    <w:rsid w:val="00F23BB3"/>
    <w:rsid w:val="00F428CA"/>
    <w:rsid w:val="00F50491"/>
    <w:rsid w:val="00F6206E"/>
    <w:rsid w:val="00F71267"/>
    <w:rsid w:val="00F8278C"/>
    <w:rsid w:val="00F910E8"/>
    <w:rsid w:val="00F97BAD"/>
    <w:rsid w:val="00FA10D1"/>
    <w:rsid w:val="00FE52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14C6"/>
    <w:pPr>
      <w:spacing w:after="0" w:line="240" w:lineRule="auto"/>
    </w:pPr>
    <w:rPr>
      <w:rFonts w:eastAsia="Times New Roman" w:cs="Times New Roman"/>
      <w:sz w:val="24"/>
      <w:szCs w:val="24"/>
      <w:lang w:eastAsia="ru-RU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614C6"/>
    <w:pPr>
      <w:spacing w:after="0" w:line="240" w:lineRule="auto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2614C6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614C6"/>
    <w:pPr>
      <w:spacing w:after="0" w:line="240" w:lineRule="auto"/>
    </w:pPr>
    <w:rPr>
      <w:rFonts w:eastAsia="Times New Roman" w:cs="Times New Roman"/>
      <w:sz w:val="24"/>
      <w:szCs w:val="24"/>
      <w:lang w:eastAsia="ru-RU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614C6"/>
    <w:pPr>
      <w:spacing w:after="0" w:line="240" w:lineRule="auto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2614C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726</Words>
  <Characters>4359</Characters>
  <Application>Microsoft Office Word</Application>
  <DocSecurity>0</DocSecurity>
  <Lines>36</Lines>
  <Paragraphs>10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5075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Embassy Kazakhstan</dc:creator>
  <cp:lastModifiedBy>Samsung</cp:lastModifiedBy>
  <cp:revision>5</cp:revision>
  <dcterms:created xsi:type="dcterms:W3CDTF">2019-02-26T19:38:00Z</dcterms:created>
  <dcterms:modified xsi:type="dcterms:W3CDTF">2019-02-26T20:21:00Z</dcterms:modified>
</cp:coreProperties>
</file>